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3915a4197a12de2c50e9e03bbc1c5f9fb0163f9"/>
    <w:p>
      <w:pPr>
        <w:pStyle w:val="Heading1"/>
      </w:pPr>
      <w:r>
        <w:t xml:space="preserve">Abstract Academic Document: The Role and Significance of a Statistician in New Zealand Wellington</w:t>
      </w:r>
    </w:p>
    <w:p>
      <w:pPr>
        <w:pStyle w:val="FirstParagraph"/>
      </w:pPr>
      <w:r>
        <w:rPr>
          <w:bCs/>
          <w:b/>
        </w:rPr>
        <w:t xml:space="preserve">Abstract:</w:t>
      </w:r>
    </w:p>
    <w:p>
      <w:pPr>
        <w:pStyle w:val="BodyText"/>
      </w:pPr>
      <w:r>
        <w:t xml:space="preserve">The role of a statistician in contemporary society is multifaceted, spanning domains such as public policy, healthcare, environmental science, and technological innovation. In the context of New Zealand’s capital city, Wellington—a hub of political activity, cultural diversity, and academic excellence—the profession of a statistician holds particular significance. This document explores the academic and practical contributions of statisticians in Wellington, emphasizing their critical role in shaping data-driven decision-making processes within New Zealand’s unique socio-economic landscape. By analyzing the intersection of statistical methodologies with regional challenges and opportunities, this abstract underscores the indispensable value of statisticians in Wellington, both as academic researchers and applied professionals.</w:t>
      </w:r>
    </w:p>
    <w:p>
      <w:pPr>
        <w:pStyle w:val="BodyText"/>
      </w:pPr>
      <w:r>
        <w:t xml:space="preserve">Wellington’s position as a center for government, education, and research makes it an ideal location for statisticians to influence national priorities while addressing local concerns. The city is home to prestigious institutions such as Victoria University of Wellington and the New Zealand Institute of Statistics (Statistics New Zealand), which serve as vital platforms for statistical innovation and collaboration. Statisticians in Wellington are uniquely positioned to leverage these resources, contributing to initiatives that range from climate change modeling to public health surveillance. Their work not only informs national policy but also addresses regional issues such as urban planning, biodiversity conservation, and economic development.</w:t>
      </w:r>
    </w:p>
    <w:p>
      <w:pPr>
        <w:pStyle w:val="BodyText"/>
      </w:pPr>
      <w:r>
        <w:t xml:space="preserve">The academic discipline of statistics is inherently interdisciplinary, requiring a blend of mathematical rigor and domain-specific knowledge. In Wellington, this duality is amplified by the city’s commitment to sustainability and equity. Statisticians here are often tasked with analyzing complex datasets related to New Zealand’s environmental policies—such as those targeting carbon neutrality or marine conservation—and providing evidence-based recommendations to stakeholders. For instance, statistical models developed in Wellington have been instrumental in assessing the impact of renewable energy projects on regional ecosystems, ensuring that policy decisions align with both ecological and economic objectives.</w:t>
      </w:r>
    </w:p>
    <w:p>
      <w:pPr>
        <w:pStyle w:val="BodyText"/>
      </w:pPr>
      <w:r>
        <w:t xml:space="preserve">Public health is another critical area where statisticians in Wellington play a pivotal role. The ongoing challenges posed by global pandemics and localized health disparities necessitate robust statistical analysis to monitor trends, allocate resources, and evaluate interventions. Statisticians collaborate with healthcare professionals and policymakers to design surveys, conduct risk assessments, and model disease transmission dynamics. Their work is particularly vital in addressing the health needs of Wellington’s diverse population, which includes Māori communities whose well-being is a central focus of New Zealand’s equity agenda.</w:t>
      </w:r>
    </w:p>
    <w:p>
      <w:pPr>
        <w:pStyle w:val="BodyText"/>
      </w:pPr>
      <w:r>
        <w:t xml:space="preserve">Education and research are foundational pillars of the statistician’s role in Wellington. The city hosts several programs focused on advanced statistical training, ensuring that future generations of professionals are equipped to tackle emerging challenges. For example, postgraduate studies at Victoria University emphasize computational statistics and machine learning—skills that are increasingly relevant in an era dominated by big data and artificial intelligence. These academic programs not only produce qualified statisticians but also foster a culture of innovation that permeates Wellington’s research community.</w:t>
      </w:r>
    </w:p>
    <w:p>
      <w:pPr>
        <w:pStyle w:val="BodyText"/>
      </w:pPr>
      <w:r>
        <w:t xml:space="preserve">Moreover, the collaboration between academic institutions and industry partners in Wellington has led to the development of cutting-edge statistical tools tailored to New Zealand’s specific needs. For instance, statisticians have worked with agricultural firms to optimize crop yields using predictive analytics, while others have contributed to transport planning by analyzing traffic patterns and public transit usage. These applied projects highlight the practical relevance of statistical methodologies in solving real-world problems, reinforcing the symbiotic relationship between academia and industry in Wellington.</w:t>
      </w:r>
    </w:p>
    <w:p>
      <w:pPr>
        <w:pStyle w:val="BodyText"/>
      </w:pPr>
      <w:r>
        <w:t xml:space="preserve">Despite these advancements, challenges persist for statisticians operating in Wellington. The increasing volume and complexity of data generated by modern technologies require continuous upskilling and adaptation. Additionally, ethical considerations—such as data privacy and algorithmic bias—have become central to statistical practice, particularly in the context of New Zealand’s stringent human rights framework. Statisticians in Wellington must navigate these issues while maintaining transparency and accountability in their analyses.</w:t>
      </w:r>
    </w:p>
    <w:p>
      <w:pPr>
        <w:pStyle w:val="BodyText"/>
      </w:pPr>
      <w:r>
        <w:t xml:space="preserve">The importance of a statistician’s work in Wellington extends beyond technical contributions; it also involves fostering public understanding of data-driven decision-making. Statisticians often engage with the community through workshops, policy briefs, and media outreach to demystify statistical concepts and promote data literacy. This outreach is crucial in a society where informed citizenry is essential for democratic governance and social cohesion.</w:t>
      </w:r>
    </w:p>
    <w:p>
      <w:pPr>
        <w:pStyle w:val="BodyText"/>
      </w:pPr>
      <w:r>
        <w:t xml:space="preserve">In conclusion, the role of a statistician in New Zealand Wellington is both academically rigorous and socially impactful. By integrating theoretical knowledge with practical applications, statisticians contribute to the city’s status as a leader in data science and evidence-based policymaking. Their work not only addresses local challenges but also sets benchmarks for statistical excellence that resonate across New Zealand and beyond. As Wellington continues to evolve as a center for innovation, the contributions of its statisticians will remain indispensable in shaping a sustainable, equitable, and data-informed future.</w:t>
      </w:r>
    </w:p>
    <w:p>
      <w:pPr>
        <w:pStyle w:val="BodyText"/>
      </w:pPr>
      <w:r>
        <w:rPr>
          <w:iCs/>
          <w:i/>
        </w:rPr>
        <w:t xml:space="preserve">Keywords:</w:t>
      </w:r>
      <w:r>
        <w:t xml:space="preserve"> </w:t>
      </w:r>
      <w:r>
        <w:t xml:space="preserve">Statistician, New Zealand Wellington, Academic Research, Public Policy Analysis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New Zealand Wellington</dc:title>
  <dc:creator/>
  <dc:language>en</dc:language>
  <cp:keywords/>
  <dcterms:created xsi:type="dcterms:W3CDTF">2026-07-23T15:39:07Z</dcterms:created>
  <dcterms:modified xsi:type="dcterms:W3CDTF">2026-07-23T15:39:07Z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