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a49c075c400b2a1764c1a483bc01096ae706dcc"/>
    <w:p>
      <w:pPr>
        <w:pStyle w:val="Heading1"/>
      </w:pPr>
      <w:r>
        <w:t xml:space="preserve">Abstract Academic Document: The Role and Significance of Statisticians in Nigeria, Lagos</w:t>
      </w:r>
    </w:p>
    <w:p>
      <w:pPr>
        <w:pStyle w:val="FirstParagraph"/>
      </w:pPr>
      <w:r>
        <w:rPr>
          <w:bCs/>
          <w:b/>
        </w:rPr>
        <w:t xml:space="preserve">Abstract:</w:t>
      </w:r>
    </w:p>
    <w:p>
      <w:pPr>
        <w:pStyle w:val="BodyText"/>
      </w:pPr>
      <w:r>
        <w:t xml:space="preserve">This academic abstract explores the critical role of statisticians within the socio-economic framework of</w:t>
      </w:r>
      <w:r>
        <w:t xml:space="preserve"> </w:t>
      </w:r>
      <w:r>
        <w:rPr>
          <w:bCs/>
          <w:b/>
        </w:rPr>
        <w:t xml:space="preserve">Nigeria Lagos</w:t>
      </w:r>
      <w:r>
        <w:t xml:space="preserve">, a city recognized as the economic hub and cultural capital of West Africa. As Nigeria’s most populous city and a center for innovation, Lagos faces complex challenges in urban planning, public health, economic policy, and data-driven governance. Statisticians play an indispensable role in addressing these issues by providing analytical tools to transform raw data into actionable insights. This document examines the multifaceted responsibilities of statisticians in Lagos, their contributions to academic research and public policy, as well as the challenges they encounter in a rapidly evolving urban environment.</w:t>
      </w:r>
    </w:p>
    <w:p>
      <w:pPr>
        <w:pStyle w:val="BodyText"/>
      </w:pPr>
      <w:r>
        <w:t xml:space="preserve">The field of statistics has become increasingly vital in</w:t>
      </w:r>
      <w:r>
        <w:t xml:space="preserve"> </w:t>
      </w:r>
      <w:r>
        <w:rPr>
          <w:bCs/>
          <w:b/>
        </w:rPr>
        <w:t xml:space="preserve">Nigeria Lagos</w:t>
      </w:r>
      <w:r>
        <w:t xml:space="preserve"> </w:t>
      </w:r>
      <w:r>
        <w:t xml:space="preserve">due to its unique position as a melting pot for diverse industries. Statisticians are tasked with analyzing large datasets related to population demographics, economic trends, healthcare outcomes, and environmental sustainability. Their work supports evidence-based decision-making across sectors such as education, transportation, and public safety. For instance, during the global health crises of recent years, statisticians in Lagos were instrumental in modeling disease spread patterns and recommending interventions tailored to the city’s densely populated neighborhoods.</w:t>
      </w:r>
    </w:p>
    <w:p>
      <w:pPr>
        <w:pStyle w:val="BodyText"/>
      </w:pPr>
      <w:r>
        <w:t xml:space="preserve">Academically,</w:t>
      </w:r>
      <w:r>
        <w:t xml:space="preserve"> </w:t>
      </w:r>
      <w:r>
        <w:rPr>
          <w:bCs/>
          <w:b/>
        </w:rPr>
        <w:t xml:space="preserve">Nigeria Lagos</w:t>
      </w:r>
      <w:r>
        <w:t xml:space="preserve"> </w:t>
      </w:r>
      <w:r>
        <w:t xml:space="preserve">is home to several prestigious institutions offering statistics programs, including the University of Lagos (UNILAG) and Covenant University. These institutions produce graduates equipped with skills in data analysis, probability theory, and statistical modeling. However, the demand for trained statisticians often outpaces supply due to limited resources for advanced research infrastructure and international collaboration opportunities. Despite these constraints, statisticians in Lagos have made significant strides in adapting global methodologies to local contexts, such as using Bayesian networks for traffic congestion prediction or machine learning algorithms to optimize waste management systems.</w:t>
      </w:r>
    </w:p>
    <w:p>
      <w:pPr>
        <w:pStyle w:val="BodyText"/>
      </w:pPr>
      <w:r>
        <w:t xml:space="preserve">The importance of</w:t>
      </w:r>
      <w:r>
        <w:t xml:space="preserve"> </w:t>
      </w:r>
      <w:r>
        <w:rPr>
          <w:bCs/>
          <w:b/>
        </w:rPr>
        <w:t xml:space="preserve">Statistician</w:t>
      </w:r>
      <w:r>
        <w:t xml:space="preserve"> </w:t>
      </w:r>
      <w:r>
        <w:t xml:space="preserve">professionals in Lagos is further underscored by their role in addressing socio-economic disparities. For example, statistical analyses of income distribution and unemployment rates have informed targeted policy initiatives aimed at reducing poverty and inequality. Statisticians also collaborate with NGOs and government agencies to evaluate the efficacy of social programs, ensuring that resources are allocated efficiently. In the realm of public health, they analyze data on infectious diseases, maternal mortality rates, and vaccination coverage to guide healthcare planning.</w:t>
      </w:r>
    </w:p>
    <w:p>
      <w:pPr>
        <w:pStyle w:val="BodyText"/>
      </w:pPr>
      <w:r>
        <w:t xml:space="preserve">Yet, challenges persist for statisticians operating in</w:t>
      </w:r>
      <w:r>
        <w:t xml:space="preserve"> </w:t>
      </w:r>
      <w:r>
        <w:rPr>
          <w:bCs/>
          <w:b/>
        </w:rPr>
        <w:t xml:space="preserve">Nigeria Lagos</w:t>
      </w:r>
      <w:r>
        <w:t xml:space="preserve">. One major issue is the variability in data quality due to inconsistent record-keeping across sectors. Incomplete or unreliable datasets can undermine the accuracy of statistical models. Additionally, limited funding for statistical research and a shortage of high-speed internet access hinder the adoption of cutting-edge technologies like big data analytics and artificial intelligence. These barriers necessitate greater investment in digital infrastructure and training programs to empower statisticians with modern tools.</w:t>
      </w:r>
    </w:p>
    <w:p>
      <w:pPr>
        <w:pStyle w:val="BodyText"/>
      </w:pPr>
      <w:r>
        <w:t xml:space="preserve">The academic community in Lagos is actively addressing these challenges through interdisciplinary research. For instance, collaborations between statistics departments at UNILAG and computer science faculties have led to the development of open-source software tailored for Nigerian data environments. Furthermore, partnerships with international organizations such as the African Institute for Mathematical Sciences (AIMS) aim to enhance capacity building and knowledge exchange among statisticians in Lagos.</w:t>
      </w:r>
    </w:p>
    <w:p>
      <w:pPr>
        <w:pStyle w:val="BodyText"/>
      </w:pPr>
      <w:r>
        <w:t xml:space="preserve">Another critical area where</w:t>
      </w:r>
      <w:r>
        <w:t xml:space="preserve"> </w:t>
      </w:r>
      <w:r>
        <w:rPr>
          <w:bCs/>
          <w:b/>
        </w:rPr>
        <w:t xml:space="preserve">Statistician</w:t>
      </w:r>
      <w:r>
        <w:t xml:space="preserve">s contribute is in urban planning. Lagos’s rapid population growth and inadequate infrastructure require data-driven solutions to manage resources effectively. Statisticians analyze spatial data to identify areas prone to flooding, predict housing demand, and assess the impact of public transportation projects. Their work ensures that development strategies align with demographic realities, reducing the risk of overburdened systems in key sectors.</w:t>
      </w:r>
    </w:p>
    <w:p>
      <w:pPr>
        <w:pStyle w:val="BodyText"/>
      </w:pPr>
      <w:r>
        <w:t xml:space="preserve">Despite these contributions,</w:t>
      </w:r>
      <w:r>
        <w:t xml:space="preserve"> </w:t>
      </w:r>
      <w:r>
        <w:rPr>
          <w:bCs/>
          <w:b/>
        </w:rPr>
        <w:t xml:space="preserve">Nigeria Lagos</w:t>
      </w:r>
      <w:r>
        <w:t xml:space="preserve"> </w:t>
      </w:r>
      <w:r>
        <w:t xml:space="preserve">faces a paradox: while it is a global leader in entrepreneurship and technology, its statistical capacity remains underdeveloped compared to other cities of similar size. This gap highlights the need for policy reforms to prioritize statistics education and research. The Nigerian government’s recent emphasis on data sovereignty and transparency presents an opportunity to elevate the status of statisticians as key players in national development.</w:t>
      </w:r>
    </w:p>
    <w:p>
      <w:pPr>
        <w:pStyle w:val="BodyText"/>
      </w:pPr>
      <w:r>
        <w:t xml:space="preserve">Moreover, the rise of private sector data analytics firms in Lagos has created new avenues for statisticians to apply their expertise beyond traditional academia. Companies specializing in fintech, e-commerce, and logistics rely heavily on statistical models to optimize operations. This growing industry not only provides employment opportunities but also fosters innovation in statistical methodologies tailored to African markets.</w:t>
      </w:r>
    </w:p>
    <w:p>
      <w:pPr>
        <w:pStyle w:val="BodyText"/>
      </w:pPr>
      <w:r>
        <w:t xml:space="preserve">In conclusion,</w:t>
      </w:r>
      <w:r>
        <w:t xml:space="preserve"> </w:t>
      </w:r>
      <w:r>
        <w:rPr>
          <w:bCs/>
          <w:b/>
        </w:rPr>
        <w:t xml:space="preserve">Statistician</w:t>
      </w:r>
      <w:r>
        <w:t xml:space="preserve">s are pivotal to the academic and practical advancement of</w:t>
      </w:r>
      <w:r>
        <w:t xml:space="preserve"> </w:t>
      </w:r>
      <w:r>
        <w:rPr>
          <w:bCs/>
          <w:b/>
        </w:rPr>
        <w:t xml:space="preserve">Nigeria Lagos</w:t>
      </w:r>
      <w:r>
        <w:t xml:space="preserve">. Their work underpins informed decision-making across sectors, from healthcare to urban planning. However, realizing their full potential requires addressing systemic challenges such as data quality issues, funding constraints, and limited access to global networks. By investing in statistical education and infrastructure, Lagos can solidify its position as a beacon of data-driven governance in Africa.</w:t>
      </w:r>
    </w:p>
    <w:p>
      <w:pPr>
        <w:pStyle w:val="BodyText"/>
      </w:pPr>
      <w:r>
        <w:rPr>
          <w:iCs/>
          <w:i/>
        </w:rPr>
        <w:t xml:space="preserve">Keywords: Statistician, Nigeria Lagos, Data Analysis, Academic Research, Urban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Nigeria Lagos</dc:title>
  <dc:creator/>
  <dc:language>en</dc:language>
  <cp:keywords/>
  <dcterms:created xsi:type="dcterms:W3CDTF">2026-07-23T05:10:47Z</dcterms:created>
  <dcterms:modified xsi:type="dcterms:W3CDTF">2026-07-23T05:10:47Z</dcterms:modified>
</cp:coreProperties>
</file>

<file path=docProps/custom.xml><?xml version="1.0" encoding="utf-8"?>
<Properties xmlns="http://schemas.openxmlformats.org/officeDocument/2006/custom-properties" xmlns:vt="http://schemas.openxmlformats.org/officeDocument/2006/docPropsVTypes"/>
</file>