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Statistician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319c233cd62b8cfc59ae07e34d7d072080cf537"/>
    <w:p>
      <w:pPr>
        <w:pStyle w:val="Heading1"/>
      </w:pPr>
      <w:r>
        <w:t xml:space="preserve">Abstract Academic Document: The Role of the Statistician in Russia, Saint Petersburg</w:t>
      </w:r>
    </w:p>
    <w:p>
      <w:pPr>
        <w:pStyle w:val="FirstParagraph"/>
      </w:pPr>
      <w:r>
        <w:t xml:space="preserve">In the dynamic and historically rich academic landscape of Russia’s second-largest city, Saint Petersburg, the role of a Statistician has evolved into a critical pillar for both theoretical research and practical applications. This abstract academic document explores the significance of statisticians in Saint Petersburg within the context of Russian academia, industry, and public policy. By examining historical developments, current challenges, and emerging opportunities in statistical science within this unique geographical and cultural setting, this paper underscores the indispensable contributions of statisticians to advancing knowledge in a rapidly changing world.</w:t>
      </w:r>
    </w:p>
    <w:bookmarkStart w:id="20" w:name="Xef0dda3fd35db5626d8d21c4afd8567c9051939"/>
    <w:p>
      <w:pPr>
        <w:pStyle w:val="Heading2"/>
      </w:pPr>
      <w:r>
        <w:t xml:space="preserve">Historical Context of Statistics in Saint Petersburg</w:t>
      </w:r>
    </w:p>
    <w:p>
      <w:pPr>
        <w:pStyle w:val="FirstParagraph"/>
      </w:pPr>
      <w:r>
        <w:t xml:space="preserve">Saint Petersburg has long been a cradle of scientific innovation, with its founding by Peter the Great in 1703 marking the beginning of Russia’s engagement with European academic traditions. The establishment of institutions such as the Saint Petersburg State University (SPbSU) and the Russian Academy of Sciences in the 18th century laid a foundation for rigorous mathematical and statistical research. Throughout its history, Saint Petersburg has attracted some of Russia’s most prominent intellectuals, including mathematicians who contributed to probability theory, descriptive statistics, and data analysis. The city’s legacy as a hub for exact sciences continues to shape the academic environment today.</w:t>
      </w:r>
    </w:p>
    <w:p>
      <w:pPr>
        <w:pStyle w:val="BodyText"/>
      </w:pPr>
      <w:r>
        <w:t xml:space="preserve">Modern statisticians in Saint Petersburg build upon this heritage while addressing contemporary issues such as big data analytics, machine learning, and econometric modeling. The city’s unique position as a center for both classical and applied sciences makes it an ideal location to study the intersection of statistical theory with real-world challenges.</w:t>
      </w:r>
    </w:p>
    <w:bookmarkEnd w:id="20"/>
    <w:bookmarkStart w:id="21" w:name="X20e107889840b64de9c99a52b2afb07a2ec5629"/>
    <w:p>
      <w:pPr>
        <w:pStyle w:val="Heading2"/>
      </w:pPr>
      <w:r>
        <w:t xml:space="preserve">The Role of the Statistician in Saint Petersburg</w:t>
      </w:r>
    </w:p>
    <w:p>
      <w:pPr>
        <w:pStyle w:val="FirstParagraph"/>
      </w:pPr>
      <w:r>
        <w:t xml:space="preserve">A statistician in Saint Petersburg operates within a multifaceted ecosystem that includes academia, government agencies, and private-sector enterprises. Their work spans diverse fields such as epidemiology, economics, environmental science, and social policy. For instance, statisticians at SPbSU’s Faculty of Mathematics and Mechanics contribute to cutting-edge research in stochastic processes and Bayesian inference. Meanwhile, those employed by the Russian Federal State Statistics Service (Rosstat) play a vital role in collecting and analyzing national economic indicators.</w:t>
      </w:r>
    </w:p>
    <w:p>
      <w:pPr>
        <w:pStyle w:val="BodyText"/>
      </w:pPr>
      <w:r>
        <w:t xml:space="preserve">In the healthcare sector, statisticians collaborate with medical professionals to design clinical trials, analyze patient outcomes, and model disease spread—particularly relevant in light of recent global health crises. Similarly, in finance and technology sectors concentrated in Saint Petersburg’s innovation districts (e.g., Skolkovo), statisticians apply predictive analytics to optimize business strategies and manage risk.</w:t>
      </w:r>
    </w:p>
    <w:bookmarkEnd w:id="21"/>
    <w:bookmarkStart w:id="22" w:name="Xb3b2d868a7f73830bb161ec77de5401259d267e"/>
    <w:p>
      <w:pPr>
        <w:pStyle w:val="Heading2"/>
      </w:pPr>
      <w:r>
        <w:t xml:space="preserve">Challenges Faced by Statisticians in Saint Petersburg</w:t>
      </w:r>
    </w:p>
    <w:p>
      <w:pPr>
        <w:pStyle w:val="FirstParagraph"/>
      </w:pPr>
      <w:r>
        <w:t xml:space="preserve">Despite the city’s academic prestige, statisticians in Russia face unique challenges. One major obstacle is the limited availability of open-source data compared to Western counterparts, which hampers research initiatives and practical applications. Additionally, political and economic factors influence funding priorities for statistical research, often directing resources toward applied projects over theoretical explorations.</w:t>
      </w:r>
    </w:p>
    <w:p>
      <w:pPr>
        <w:pStyle w:val="BodyText"/>
      </w:pPr>
      <w:r>
        <w:t xml:space="preserve">Another challenge lies in the integration of international standards and methodologies into domestic practice. While Saint Petersburg’s universities maintain strong ties with global academic networks, bureaucratic hurdles and language barriers can impede collaboration. Furthermore, the demand for skilled statisticians in both public and private sectors often outstrips supply, leading to a competitive job market that prioritizes short-term results over long-term scientific inquiry.</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Saint Petersburg presents numerous opportunities for statisticians to thrive. The city’s burgeoning tech industry, supported by institutions like ITMO University and the Peter the Great Polytechnic University, offers fertile ground for innovation in data science. Statisticians here are at the forefront of developing algorithms for artificial intelligence (AI), natural language processing (NLP), and quantum computing—fields where statistical principles underpin transformative technologies.</w:t>
      </w:r>
    </w:p>
    <w:p>
      <w:pPr>
        <w:pStyle w:val="BodyText"/>
      </w:pPr>
      <w:r>
        <w:t xml:space="preserve">Moreover, Saint Petersburg’s commitment to sustainability and urban development provides statisticians with opportunities to contribute to climate modeling, energy efficiency analysis, and smart city initiatives. For example, data-driven approaches are being used to optimize public transportation systems and reduce carbon emissions—a testament to the practical impact of statistical science in addressing global challenges.</w:t>
      </w:r>
    </w:p>
    <w:bookmarkEnd w:id="23"/>
    <w:bookmarkStart w:id="24" w:name="X9e1eaed060657ae5e2a75868f184d5e82cfb650"/>
    <w:p>
      <w:pPr>
        <w:pStyle w:val="Heading2"/>
      </w:pPr>
      <w:r>
        <w:t xml:space="preserve">Academic Contributions and Collaborative Networks</w:t>
      </w:r>
    </w:p>
    <w:p>
      <w:pPr>
        <w:pStyle w:val="FirstParagraph"/>
      </w:pPr>
      <w:r>
        <w:t xml:space="preserve">The academic community in Saint Petersburg is a vibrant network of statisticians, mathematicians, and data scientists who regularly participate in conferences, workshops, and interdisciplinary projects. Institutions such as the Steklov Mathematical Institute and the Laboratory for Computational Technologies at ITMO University host seminars that foster dialogue between theoretical researchers and industry professionals. These collaborations not only advance statistical methodologies but also ensure their relevance to real-world problems.</w:t>
      </w:r>
    </w:p>
    <w:p>
      <w:pPr>
        <w:pStyle w:val="BodyText"/>
      </w:pPr>
      <w:r>
        <w:t xml:space="preserve">International partnerships further enrich Saint Petersburg’s statistical research landscape. Statisticians in the city frequently engage in joint projects with European and North American institutions, exchanging insights on topics such as causal inference, spatial statistics, and high-dimensional data analysis. These exchanges are vital for aligning Russian academic standards with global trends.</w:t>
      </w:r>
    </w:p>
    <w:bookmarkEnd w:id="24"/>
    <w:bookmarkStart w:id="25" w:name="conclusion"/>
    <w:p>
      <w:pPr>
        <w:pStyle w:val="Heading2"/>
      </w:pPr>
      <w:r>
        <w:t xml:space="preserve">Conclusion</w:t>
      </w:r>
    </w:p>
    <w:p>
      <w:pPr>
        <w:pStyle w:val="FirstParagraph"/>
      </w:pPr>
      <w:r>
        <w:t xml:space="preserve">In conclusion, the Statistician in Russia’s Saint Petersburg occupies a pivotal role in bridging the gap between abstract mathematical theory and tangible societal benefits. The city’s rich historical legacy, combined with its contemporary focus on innovation and technology, creates a unique environment where statisticians can make significant contributions to both academia and industry. While challenges such as data accessibility, funding constraints, and international collaboration barriers persist, the opportunities for growth in fields like AI, healthcare analytics, and sustainable development are immense. As Saint Petersburg continues to evolve as a global academic powerhouse, the work of statisticians will remain indispensable in shaping its future.</w:t>
      </w:r>
    </w:p>
    <w:p>
      <w:pPr>
        <w:pStyle w:val="BodyText"/>
      </w:pPr>
      <w:r>
        <w:t xml:space="preserve">This abstract academic document highlights the enduring relevance of statistical science in Saint Petersburg and underscores the need for continued investment in training, research infrastructure, and interdisciplinary collaboration to ensure that Russia’s Statisticians can fully leverage their expertise on a global scale.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Statistician in Russia, Saint Petersburg</dc:title>
  <dc:creator/>
  <dc:language>en</dc:language>
  <cp:keywords/>
  <dcterms:created xsi:type="dcterms:W3CDTF">2026-07-23T15:57:10Z</dcterms:created>
  <dcterms:modified xsi:type="dcterms:W3CDTF">2026-07-23T15:57:10Z</dcterms:modified>
</cp:coreProperties>
</file>

<file path=docProps/custom.xml><?xml version="1.0" encoding="utf-8"?>
<Properties xmlns="http://schemas.openxmlformats.org/officeDocument/2006/custom-properties" xmlns:vt="http://schemas.openxmlformats.org/officeDocument/2006/docPropsVTypes"/>
</file>