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Statistician</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p>
      <w:pPr>
        <w:pStyle w:val="FirstParagraph"/>
      </w:pPr>
      <w:r>
        <w:t xml:space="preserve">```html</w:t>
      </w:r>
    </w:p>
    <w:bookmarkStart w:id="25" w:name="X5615e94110e00bd98018b76328ae8378f6c3fbc"/>
    <w:p>
      <w:pPr>
        <w:pStyle w:val="Heading1"/>
      </w:pPr>
      <w:r>
        <w:t xml:space="preserve">Abstract Academic Document: The Role of a Statistician in South Africa Cape Town</w:t>
      </w:r>
    </w:p>
    <w:p>
      <w:pPr>
        <w:pStyle w:val="FirstParagraph"/>
      </w:pPr>
      <w:r>
        <w:t xml:space="preserve">This academic abstract explores the multifaceted contributions of statisticians within the context of</w:t>
      </w:r>
      <w:r>
        <w:t xml:space="preserve"> </w:t>
      </w:r>
      <w:r>
        <w:rPr>
          <w:bCs/>
          <w:b/>
        </w:rPr>
        <w:t xml:space="preserve">South Africa Cape Town</w:t>
      </w:r>
      <w:r>
        <w:t xml:space="preserve">, emphasizing their critical role in addressing socio-economic, health, and environmental challenges. As a global hub for innovation and diversity,</w:t>
      </w:r>
      <w:r>
        <w:t xml:space="preserve"> </w:t>
      </w:r>
      <w:r>
        <w:rPr>
          <w:bCs/>
          <w:b/>
        </w:rPr>
        <w:t xml:space="preserve">South Africa Cape Town</w:t>
      </w:r>
      <w:r>
        <w:t xml:space="preserve"> </w:t>
      </w:r>
      <w:r>
        <w:t xml:space="preserve">presents unique opportunities and complexities for statisticians to apply their expertise in shaping data-driven policies and solutions. This document underscores the importance of statistical methodologies in advancing public health initiatives, urban development projects, environmental sustainability efforts, and economic forecasting within this dynamic region.</w:t>
      </w:r>
    </w:p>
    <w:bookmarkStart w:id="20" w:name="X3d5942009d76a4f5bf1d59d90e015e9d3744d12"/>
    <w:p>
      <w:pPr>
        <w:pStyle w:val="Heading2"/>
      </w:pPr>
      <w:r>
        <w:t xml:space="preserve">The Context of Statistical Practice in</w:t>
      </w:r>
      <w:r>
        <w:t xml:space="preserve"> </w:t>
      </w:r>
      <w:r>
        <w:rPr>
          <w:bCs/>
          <w:b/>
        </w:rPr>
        <w:t xml:space="preserve">South Africa Cape Town</w:t>
      </w:r>
    </w:p>
    <w:p>
      <w:pPr>
        <w:pStyle w:val="FirstParagraph"/>
      </w:pPr>
      <w:r>
        <w:rPr>
          <w:bCs/>
          <w:b/>
        </w:rPr>
        <w:t xml:space="preserve">South Africa Cape Town</w:t>
      </w:r>
      <w:r>
        <w:t xml:space="preserve">, as the legislative capital of South Africa and a major economic center in the Western Cape province, serves as a critical node for statistical analysis across various sectors. Statisticians operating in this region are tasked with analyzing large-scale datasets to inform urban planning, healthcare policy, and climate change mitigation strategies. The city’s demographic diversity—encompassing populations from multiple cultural backgrounds, socio-economic statuses, and geographic origins—requires statisticians to employ sophisticated models that account for variability in data collection and interpretation.</w:t>
      </w:r>
    </w:p>
    <w:p>
      <w:pPr>
        <w:pStyle w:val="BodyText"/>
      </w:pPr>
      <w:r>
        <w:t xml:space="preserve">Statisticians in</w:t>
      </w:r>
      <w:r>
        <w:t xml:space="preserve"> </w:t>
      </w:r>
      <w:r>
        <w:rPr>
          <w:bCs/>
          <w:b/>
        </w:rPr>
        <w:t xml:space="preserve">South Africa Cape Town</w:t>
      </w:r>
      <w:r>
        <w:t xml:space="preserve"> </w:t>
      </w:r>
      <w:r>
        <w:t xml:space="preserve">often collaborate with governmental bodies such as the South African National Department of Health, local municipalities like the City of Cape Town, and non-profit organizations focused on education and environmental conservation. Their work is pivotal in ensuring that data-driven decisions align with the needs of a rapidly urbanizing population while addressing systemic inequalities rooted in historical socio-economic disparities.</w:t>
      </w:r>
    </w:p>
    <w:bookmarkEnd w:id="20"/>
    <w:bookmarkStart w:id="21" w:name="Xe4b0c6bf7714612a0114f8079b706c614dd6f67"/>
    <w:p>
      <w:pPr>
        <w:pStyle w:val="Heading2"/>
      </w:pPr>
      <w:r>
        <w:t xml:space="preserve">Key Contributions of Statisticians to</w:t>
      </w:r>
      <w:r>
        <w:t xml:space="preserve"> </w:t>
      </w:r>
      <w:r>
        <w:rPr>
          <w:bCs/>
          <w:b/>
        </w:rPr>
        <w:t xml:space="preserve">South Africa Cape Town</w:t>
      </w:r>
    </w:p>
    <w:p>
      <w:pPr>
        <w:pStyle w:val="FirstParagraph"/>
      </w:pPr>
      <w:r>
        <w:t xml:space="preserve">The role of a statistician extends beyond traditional data analysis, encompassing tasks such as predictive modeling, risk assessment, and policy evaluation. In</w:t>
      </w:r>
      <w:r>
        <w:t xml:space="preserve"> </w:t>
      </w:r>
      <w:r>
        <w:rPr>
          <w:bCs/>
          <w:b/>
        </w:rPr>
        <w:t xml:space="preserve">South Africa Cape Town</w:t>
      </w:r>
      <w:r>
        <w:t xml:space="preserve">, statisticians contribute to initiatives like:</w:t>
      </w:r>
    </w:p>
    <w:p>
      <w:pPr>
        <w:numPr>
          <w:ilvl w:val="0"/>
          <w:numId w:val="1001"/>
        </w:numPr>
        <w:pStyle w:val="Compact"/>
      </w:pPr>
      <w:r>
        <w:rPr>
          <w:bCs/>
          <w:b/>
        </w:rPr>
        <w:t xml:space="preserve">Public Health Surveillance:</w:t>
      </w:r>
      <w:r>
        <w:t xml:space="preserve"> </w:t>
      </w:r>
      <w:r>
        <w:t xml:space="preserve">Developing models to track disease outbreaks (e.g., HIV/AIDS, tuberculosis) and evaluate the effectiveness of interventions such as vaccination campaigns or public health education programs.</w:t>
      </w:r>
    </w:p>
    <w:p>
      <w:pPr>
        <w:numPr>
          <w:ilvl w:val="0"/>
          <w:numId w:val="1001"/>
        </w:numPr>
        <w:pStyle w:val="Compact"/>
      </w:pPr>
      <w:r>
        <w:rPr>
          <w:bCs/>
          <w:b/>
        </w:rPr>
        <w:t xml:space="preserve">Urban Infrastructure Planning:</w:t>
      </w:r>
      <w:r>
        <w:t xml:space="preserve"> </w:t>
      </w:r>
      <w:r>
        <w:t xml:space="preserve">Utilizing spatial statistics to optimize transportation networks, manage waste systems, and allocate resources for housing developments in both affluent and underprivileged neighborhoods.</w:t>
      </w:r>
    </w:p>
    <w:p>
      <w:pPr>
        <w:numPr>
          <w:ilvl w:val="0"/>
          <w:numId w:val="1001"/>
        </w:numPr>
        <w:pStyle w:val="Compact"/>
      </w:pPr>
      <w:r>
        <w:rPr>
          <w:bCs/>
          <w:b/>
        </w:rPr>
        <w:t xml:space="preserve">Climatic Change Mitigation:</w:t>
      </w:r>
      <w:r>
        <w:t xml:space="preserve"> </w:t>
      </w:r>
      <w:r>
        <w:t xml:space="preserve">Analyzing meteorological data to predict extreme weather events (e.g., droughts, floods) and inform disaster preparedness strategies tailored to the region’s unique environmental conditions.</w:t>
      </w:r>
    </w:p>
    <w:p>
      <w:pPr>
        <w:numPr>
          <w:ilvl w:val="0"/>
          <w:numId w:val="1001"/>
        </w:numPr>
        <w:pStyle w:val="Compact"/>
      </w:pPr>
      <w:r>
        <w:rPr>
          <w:bCs/>
          <w:b/>
        </w:rPr>
        <w:t xml:space="preserve">Economic Forecasting:</w:t>
      </w:r>
      <w:r>
        <w:t xml:space="preserve"> </w:t>
      </w:r>
      <w:r>
        <w:t xml:space="preserve">Modeling economic trends in sectors such as tourism, agriculture, and technology to support small-to-medium enterprises (SMEs) and attract foreign investment.</w:t>
      </w:r>
    </w:p>
    <w:p>
      <w:pPr>
        <w:pStyle w:val="FirstParagraph"/>
      </w:pPr>
      <w:r>
        <w:t xml:space="preserve">Moreover, statisticians in</w:t>
      </w:r>
      <w:r>
        <w:t xml:space="preserve"> </w:t>
      </w:r>
      <w:r>
        <w:rPr>
          <w:bCs/>
          <w:b/>
        </w:rPr>
        <w:t xml:space="preserve">South Africa Cape Town</w:t>
      </w:r>
      <w:r>
        <w:t xml:space="preserve"> </w:t>
      </w:r>
      <w:r>
        <w:t xml:space="preserve">often engage with academic institutions like the University of Cape Town or Stellenbosch University to advance research in biostatistics, environmental statistics, and computational methods. Their collaboration with researchers fosters innovation in statistical techniques that can be applied to local challenges while contributing to global knowledge.</w:t>
      </w:r>
    </w:p>
    <w:bookmarkEnd w:id="21"/>
    <w:bookmarkStart w:id="22" w:name="Xa6b65f68b2e252f53471451b362279b4428d115"/>
    <w:p>
      <w:pPr>
        <w:pStyle w:val="Heading2"/>
      </w:pPr>
      <w:r>
        <w:t xml:space="preserve">Challenges Faced by Statisticians in</w:t>
      </w:r>
      <w:r>
        <w:t xml:space="preserve"> </w:t>
      </w:r>
      <w:r>
        <w:rPr>
          <w:bCs/>
          <w:b/>
        </w:rPr>
        <w:t xml:space="preserve">South Africa Cape Town</w:t>
      </w:r>
    </w:p>
    <w:p>
      <w:pPr>
        <w:pStyle w:val="FirstParagraph"/>
      </w:pPr>
      <w:r>
        <w:t xml:space="preserve">Despite their critical role, statisticians operating in</w:t>
      </w:r>
      <w:r>
        <w:t xml:space="preserve"> </w:t>
      </w:r>
      <w:r>
        <w:rPr>
          <w:bCs/>
          <w:b/>
        </w:rPr>
        <w:t xml:space="preserve">South Africa Cape Town</w:t>
      </w:r>
      <w:r>
        <w:t xml:space="preserve"> </w:t>
      </w:r>
      <w:r>
        <w:t xml:space="preserve">encounter significant challenges. These include:</w:t>
      </w:r>
    </w:p>
    <w:p>
      <w:pPr>
        <w:numPr>
          <w:ilvl w:val="0"/>
          <w:numId w:val="1002"/>
        </w:numPr>
        <w:pStyle w:val="Compact"/>
      </w:pPr>
      <w:r>
        <w:rPr>
          <w:bCs/>
          <w:b/>
        </w:rPr>
        <w:t xml:space="preserve">Data Scarcity and Quality:</w:t>
      </w:r>
      <w:r>
        <w:t xml:space="preserve"> </w:t>
      </w:r>
      <w:r>
        <w:t xml:space="preserve">Incomplete or inconsistent datasets, particularly in marginalized communities, hinder accurate analysis and policy formulation.</w:t>
      </w:r>
    </w:p>
    <w:p>
      <w:pPr>
        <w:numPr>
          <w:ilvl w:val="0"/>
          <w:numId w:val="1002"/>
        </w:numPr>
        <w:pStyle w:val="Compact"/>
      </w:pPr>
      <w:r>
        <w:rPr>
          <w:bCs/>
          <w:b/>
        </w:rPr>
        <w:t xml:space="preserve">Institutional Constraints:</w:t>
      </w:r>
      <w:r>
        <w:t xml:space="preserve"> </w:t>
      </w:r>
      <w:r>
        <w:t xml:space="preserve">Limited funding for statistical research and under-resourced public institutions may restrict the scope of projects undertaken by statisticians.</w:t>
      </w:r>
    </w:p>
    <w:p>
      <w:pPr>
        <w:numPr>
          <w:ilvl w:val="0"/>
          <w:numId w:val="1002"/>
        </w:numPr>
        <w:pStyle w:val="Compact"/>
      </w:pPr>
      <w:r>
        <w:rPr>
          <w:bCs/>
          <w:b/>
        </w:rPr>
        <w:t xml:space="preserve">Ethical Considerations:</w:t>
      </w:r>
      <w:r>
        <w:t xml:space="preserve"> </w:t>
      </w:r>
      <w:r>
        <w:t xml:space="preserve">Balancing data privacy with the need for transparency in public health and social welfare programs presents ethical dilemmas requiring careful navigation.</w:t>
      </w:r>
    </w:p>
    <w:p>
      <w:pPr>
        <w:numPr>
          <w:ilvl w:val="0"/>
          <w:numId w:val="1002"/>
        </w:numPr>
        <w:pStyle w:val="Compact"/>
      </w:pPr>
      <w:r>
        <w:rPr>
          <w:bCs/>
          <w:b/>
        </w:rPr>
        <w:t xml:space="preserve">Technological Gaps:</w:t>
      </w:r>
      <w:r>
        <w:t xml:space="preserve"> </w:t>
      </w:r>
      <w:r>
        <w:t xml:space="preserve">While Cape Town is a tech hub, disparities in access to advanced computing tools and software can limit the efficiency of statistical workflows.</w:t>
      </w:r>
    </w:p>
    <w:p>
      <w:pPr>
        <w:pStyle w:val="FirstParagraph"/>
      </w:pPr>
      <w:r>
        <w:t xml:space="preserve">To address these challenges, statisticians must advocate for improved data infrastructure, interdisciplinary collaboration, and capacity-building initiatives within local communities. Partnerships with international organizations such as the World Health Organization or the United Nations can also provide resources and expertise to overcome systemic barriers.</w:t>
      </w:r>
    </w:p>
    <w:bookmarkEnd w:id="22"/>
    <w:bookmarkStart w:id="23" w:name="X3cfcbf744b0db29824ae30d626cb20c87be1672"/>
    <w:p>
      <w:pPr>
        <w:pStyle w:val="Heading2"/>
      </w:pPr>
      <w:r>
        <w:t xml:space="preserve">The Future of Statistical Practice in</w:t>
      </w:r>
      <w:r>
        <w:t xml:space="preserve"> </w:t>
      </w:r>
      <w:r>
        <w:rPr>
          <w:bCs/>
          <w:b/>
        </w:rPr>
        <w:t xml:space="preserve">South Africa Cape Town</w:t>
      </w:r>
    </w:p>
    <w:p>
      <w:pPr>
        <w:pStyle w:val="FirstParagraph"/>
      </w:pPr>
      <w:r>
        <w:t xml:space="preserve">As</w:t>
      </w:r>
      <w:r>
        <w:t xml:space="preserve"> </w:t>
      </w:r>
      <w:r>
        <w:rPr>
          <w:bCs/>
          <w:b/>
        </w:rPr>
        <w:t xml:space="preserve">South Africa Cape Town</w:t>
      </w:r>
      <w:r>
        <w:t xml:space="preserve"> </w:t>
      </w:r>
      <w:r>
        <w:t xml:space="preserve">continues to grow and evolve, the demand for skilled statisticians will increase. Emerging fields such as artificial intelligence, machine learning, and big data analytics offer new opportunities for statisticians to innovate in areas like predictive healthcare, smart city planning, and climate resilience. However, this evolution necessitates continuous professional development through training programs offered by local universities or global platforms like Coursera or edX.</w:t>
      </w:r>
    </w:p>
    <w:p>
      <w:pPr>
        <w:pStyle w:val="BodyText"/>
      </w:pPr>
      <w:r>
        <w:t xml:space="preserve">Additionally, the integration of indigenous knowledge systems into statistical frameworks could enhance the relevance of data analysis for traditionally marginalized groups in</w:t>
      </w:r>
      <w:r>
        <w:t xml:space="preserve"> </w:t>
      </w:r>
      <w:r>
        <w:rPr>
          <w:bCs/>
          <w:b/>
        </w:rPr>
        <w:t xml:space="preserve">South Africa Cape Town</w:t>
      </w:r>
      <w:r>
        <w:t xml:space="preserve">. By fostering inclusivity and cultural sensitivity, statisticians can ensure that their work reflects the diverse realities of South African society.</w:t>
      </w:r>
    </w:p>
    <w:bookmarkEnd w:id="23"/>
    <w:bookmarkStart w:id="24" w:name="conclusion"/>
    <w:p>
      <w:pPr>
        <w:pStyle w:val="Heading2"/>
      </w:pPr>
      <w:r>
        <w:t xml:space="preserve">Conclusion</w:t>
      </w:r>
    </w:p>
    <w:p>
      <w:pPr>
        <w:pStyle w:val="FirstParagraph"/>
      </w:pPr>
      <w:r>
        <w:t xml:space="preserve">In conclusion, a statistician in</w:t>
      </w:r>
      <w:r>
        <w:t xml:space="preserve"> </w:t>
      </w:r>
      <w:r>
        <w:rPr>
          <w:bCs/>
          <w:b/>
        </w:rPr>
        <w:t xml:space="preserve">South Africa Cape Town</w:t>
      </w:r>
      <w:r>
        <w:t xml:space="preserve"> </w:t>
      </w:r>
      <w:r>
        <w:t xml:space="preserve">plays an indispensable role in addressing complex socio-economic and environmental challenges through rigorous data analysis. Their contributions to public health, urban development, climate science, and economic policy underscore the transformative potential of statistics as a discipline. By overcoming existing barriers and embracing emerging technologies, statisticians can further strengthen their impact on</w:t>
      </w:r>
      <w:r>
        <w:t xml:space="preserve"> </w:t>
      </w:r>
      <w:r>
        <w:rPr>
          <w:bCs/>
          <w:b/>
        </w:rPr>
        <w:t xml:space="preserve">South Africa Cape Town</w:t>
      </w:r>
      <w:r>
        <w:t xml:space="preserve">’s trajectory toward sustainable development and equitable growth.</w:t>
      </w:r>
    </w:p>
    <w:p>
      <w:pPr>
        <w:pStyle w:val="BodyText"/>
      </w:pPr>
      <w:r>
        <w:t xml:space="preserve">This abstract academic document highlights the unique context of statistical practice in</w:t>
      </w:r>
      <w:r>
        <w:t xml:space="preserve"> </w:t>
      </w:r>
      <w:r>
        <w:rPr>
          <w:bCs/>
          <w:b/>
        </w:rPr>
        <w:t xml:space="preserve">South Africa Cape Town</w:t>
      </w:r>
      <w:r>
        <w:t xml:space="preserve">, emphasizing the responsibilities, challenges, and opportunities faced by professionals in this field. As a vital component of evidence-based decision-making, the work of statisticians remains central to shaping a resilient and inclusive future for the region.</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Statistician in South Africa Cape Town</dc:title>
  <dc:creator/>
  <dc:language>en</dc:language>
  <cp:keywords/>
  <dcterms:created xsi:type="dcterms:W3CDTF">2026-07-23T12:05:34Z</dcterms:created>
  <dcterms:modified xsi:type="dcterms:W3CDTF">2026-07-23T12:05:34Z</dcterms:modified>
</cp:coreProperties>
</file>

<file path=docProps/custom.xml><?xml version="1.0" encoding="utf-8"?>
<Properties xmlns="http://schemas.openxmlformats.org/officeDocument/2006/custom-properties" xmlns:vt="http://schemas.openxmlformats.org/officeDocument/2006/docPropsVTypes"/>
</file>