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32bf46de0eea9d6cab1e7bf1d5a81c7da49e02"/>
    <w:p>
      <w:pPr>
        <w:pStyle w:val="Heading1"/>
      </w:pPr>
      <w:r>
        <w:t xml:space="preserve">Abstract Academic Document: The Role of Statistician in Switzerland Zurich</w:t>
      </w:r>
    </w:p>
    <w:p>
      <w:pPr>
        <w:pStyle w:val="FirstParagraph"/>
      </w:pPr>
      <w:r>
        <w:t xml:space="preserve">This academic abstract explores the multifaceted role, responsibilities, and significance of a</w:t>
      </w:r>
      <w:r>
        <w:t xml:space="preserve"> </w:t>
      </w:r>
      <w:r>
        <w:rPr>
          <w:bCs/>
          <w:b/>
        </w:rPr>
        <w:t xml:space="preserve">Statistician</w:t>
      </w:r>
      <w:r>
        <w:t xml:space="preserve"> </w:t>
      </w:r>
      <w:r>
        <w:t xml:space="preserve">within the context of</w:t>
      </w:r>
      <w:r>
        <w:t xml:space="preserve"> </w:t>
      </w:r>
      <w:r>
        <w:rPr>
          <w:iCs/>
          <w:i/>
        </w:rPr>
        <w:t xml:space="preserve">Switzerland Zurich</w:t>
      </w:r>
      <w:r>
        <w:t xml:space="preserve">, a hub for innovation, research, and high-level statistical analysis. The document examines how the unique socio-economic landscape of Zurich influences the demand for statisticians in academia, industry, and public policy. It further highlights educational pathways, professional challenges, and opportunities for statisticians operating in this region.</w:t>
      </w:r>
    </w:p>
    <w:bookmarkStart w:id="20" w:name="introduction"/>
    <w:p>
      <w:pPr>
        <w:pStyle w:val="Heading2"/>
      </w:pPr>
      <w:r>
        <w:t xml:space="preserve">Introduction</w:t>
      </w:r>
    </w:p>
    <w:p>
      <w:pPr>
        <w:pStyle w:val="FirstParagraph"/>
      </w:pPr>
      <w:r>
        <w:rPr>
          <w:iCs/>
          <w:i/>
        </w:rPr>
        <w:t xml:space="preserve">Switzerland Zurich</w:t>
      </w:r>
      <w:r>
        <w:t xml:space="preserve"> </w:t>
      </w:r>
      <w:r>
        <w:t xml:space="preserve">stands as a global leader in science, technology, and finance—a city where precision meets innovation. As a center of excellence for higher education and research, Zurich attracts professionals across disciplines, including</w:t>
      </w:r>
      <w:r>
        <w:t xml:space="preserve"> </w:t>
      </w:r>
      <w:r>
        <w:rPr>
          <w:bCs/>
          <w:b/>
        </w:rPr>
        <w:t xml:space="preserve">Statistician</w:t>
      </w:r>
      <w:r>
        <w:t xml:space="preserve">s. In an era defined by data-driven decision-making, the role of the</w:t>
      </w:r>
      <w:r>
        <w:t xml:space="preserve"> </w:t>
      </w:r>
      <w:r>
        <w:rPr>
          <w:bCs/>
          <w:b/>
        </w:rPr>
        <w:t xml:space="preserve">Statistician</w:t>
      </w:r>
      <w:r>
        <w:t xml:space="preserve"> </w:t>
      </w:r>
      <w:r>
        <w:t xml:space="preserve">has evolved from a purely analytical position to one that bridges theoretical rigor with practical impact. This abstract delves into the academic and professional dimensions of this role within Zurich’s unique framework.</w:t>
      </w:r>
    </w:p>
    <w:bookmarkEnd w:id="20"/>
    <w:bookmarkStart w:id="21" w:name="X342a1d7b11b1d2af8d34645b681c506c50c9db8"/>
    <w:p>
      <w:pPr>
        <w:pStyle w:val="Heading2"/>
      </w:pPr>
      <w:r>
        <w:t xml:space="preserve">The Role and Responsibilities of a Statistician in Switzerland Zurich</w:t>
      </w:r>
    </w:p>
    <w:p>
      <w:pPr>
        <w:pStyle w:val="FirstParagraph"/>
      </w:pPr>
      <w:r>
        <w:t xml:space="preserve">In</w:t>
      </w:r>
      <w:r>
        <w:t xml:space="preserve"> </w:t>
      </w:r>
      <w:r>
        <w:rPr>
          <w:iCs/>
          <w:i/>
        </w:rPr>
        <w:t xml:space="preserve">Switzerland Zurich</w:t>
      </w:r>
      <w:r>
        <w:t xml:space="preserve">,</w:t>
      </w:r>
      <w:r>
        <w:t xml:space="preserve"> </w:t>
      </w:r>
      <w:r>
        <w:rPr>
          <w:bCs/>
          <w:b/>
        </w:rPr>
        <w:t xml:space="preserve">Statisticians</w:t>
      </w:r>
      <w:r>
        <w:t xml:space="preserve"> </w:t>
      </w:r>
      <w:r>
        <w:t xml:space="preserve">are pivotal to advancing research in fields such as biostatistics, econometrics, machine learning, and public health. Their responsibilities encompass designing experiments, analyzing complex datasets using advanced algorithms, and interpreting results to inform policy or business strategies. For instance, in Zurich’s pharmaceutical industry—a cornerstone of the Swiss economy—</w:t>
      </w:r>
      <w:r>
        <w:rPr>
          <w:bCs/>
          <w:b/>
        </w:rPr>
        <w:t xml:space="preserve">Statisticians</w:t>
      </w:r>
      <w:r>
        <w:t xml:space="preserve"> </w:t>
      </w:r>
      <w:r>
        <w:t xml:space="preserve">ensure clinical trials meet stringent regulatory standards set by the Swiss Agency for Therapeutic Products (Swissmedic). Similarly, in academia,</w:t>
      </w:r>
      <w:r>
        <w:t xml:space="preserve"> </w:t>
      </w:r>
      <w:r>
        <w:rPr>
          <w:bCs/>
          <w:b/>
        </w:rPr>
        <w:t xml:space="preserve">Statisticians</w:t>
      </w:r>
      <w:r>
        <w:t xml:space="preserve"> </w:t>
      </w:r>
      <w:r>
        <w:t xml:space="preserve">collaborate with researchers at institutions like ETH Zurich to develop novel methodologies for data analysis.</w:t>
      </w:r>
    </w:p>
    <w:p>
      <w:pPr>
        <w:pStyle w:val="BodyText"/>
      </w:pPr>
      <w:r>
        <w:t xml:space="preserve">The role also extends to public sector projects. The Swiss Federal Statistical Office (BFS) relies on</w:t>
      </w:r>
      <w:r>
        <w:t xml:space="preserve"> </w:t>
      </w:r>
      <w:r>
        <w:rPr>
          <w:bCs/>
          <w:b/>
        </w:rPr>
        <w:t xml:space="preserve">Statisticians</w:t>
      </w:r>
      <w:r>
        <w:t xml:space="preserve"> </w:t>
      </w:r>
      <w:r>
        <w:t xml:space="preserve">to collect and analyze national data on demographics, economic trends, and environmental metrics. In Zurich, this work is further amplified by the city’s commitment to sustainable urban planning, where statistical models predict traffic patterns or energy consumption.</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Statistician</w:t>
      </w:r>
      <w:r>
        <w:t xml:space="preserve"> </w:t>
      </w:r>
      <w:r>
        <w:t xml:space="preserve">in</w:t>
      </w:r>
      <w:r>
        <w:t xml:space="preserve"> </w:t>
      </w:r>
      <w:r>
        <w:rPr>
          <w:iCs/>
          <w:i/>
        </w:rPr>
        <w:t xml:space="preserve">Switzerland Zurich</w:t>
      </w:r>
      <w:r>
        <w:t xml:space="preserve"> </w:t>
      </w:r>
      <w:r>
        <w:t xml:space="preserve">typically requires advanced academic training. Most professionals hold a bachelor’s or master’s degree in statistics, mathematics, data science, or a related field. Institutions such as the University of Zurich and ETH Zurich offer rigorous programs that emphasize both theoretical foundations and applied techniques. For example, ETH Zurich’s Department of Mathematics provides courses in stochastic processes and computational statistics—key skills for modern</w:t>
      </w:r>
      <w:r>
        <w:t xml:space="preserve"> </w:t>
      </w:r>
      <w:r>
        <w:rPr>
          <w:bCs/>
          <w:b/>
        </w:rPr>
        <w:t xml:space="preserve">Statisticians</w:t>
      </w:r>
      <w:r>
        <w:t xml:space="preserve">.</w:t>
      </w:r>
    </w:p>
    <w:p>
      <w:pPr>
        <w:pStyle w:val="BodyText"/>
      </w:pPr>
      <w:r>
        <w:t xml:space="preserve">Moreover, professional certification from bodies like the Swiss Society of Statistics (SAS) or international organizations such as the American Statistical Association (ASA) enhances credibility. In Zurich, continuous learning is vital due to rapid advancements in machine learning and big data analytics. Statisticians often participate in workshops or online courses hosted by institutions like the Swiss Data Science Center (SDSC), which fosters collaboration between academia and industry.</w:t>
      </w:r>
    </w:p>
    <w:bookmarkEnd w:id="22"/>
    <w:bookmarkStart w:id="23" w:name="challenges-and-opportunities"/>
    <w:p>
      <w:pPr>
        <w:pStyle w:val="Heading2"/>
      </w:pPr>
      <w:r>
        <w:t xml:space="preserve">Challenges and Opportunities</w:t>
      </w:r>
    </w:p>
    <w:p>
      <w:pPr>
        <w:pStyle w:val="FirstParagraph"/>
      </w:pPr>
      <w:r>
        <w:t xml:space="preserve">While</w:t>
      </w:r>
      <w:r>
        <w:t xml:space="preserve"> </w:t>
      </w:r>
      <w:r>
        <w:rPr>
          <w:iCs/>
          <w:i/>
        </w:rPr>
        <w:t xml:space="preserve">Switzerland Zurich</w:t>
      </w:r>
      <w:r>
        <w:t xml:space="preserve"> </w:t>
      </w:r>
      <w:r>
        <w:t xml:space="preserve">presents a wealth of opportunities for</w:t>
      </w:r>
      <w:r>
        <w:t xml:space="preserve"> </w:t>
      </w:r>
      <w:r>
        <w:rPr>
          <w:bCs/>
          <w:b/>
        </w:rPr>
        <w:t xml:space="preserve">Statisticians</w:t>
      </w:r>
      <w:r>
        <w:t xml:space="preserve">, it also poses challenges. The region’s high standards for data accuracy and privacy, aligned with the EU’s General Data Protection Regulation (GDPR), necessitate stringent compliance measures. Statisticians must navigate ethical dilemmas in data collection and ensure transparency in their methodologies.</w:t>
      </w:r>
    </w:p>
    <w:p>
      <w:pPr>
        <w:pStyle w:val="BodyText"/>
      </w:pPr>
      <w:r>
        <w:t xml:space="preserve">Additionally, the interdisciplinary nature of projects demands strong communication skills. For example, a</w:t>
      </w:r>
      <w:r>
        <w:t xml:space="preserve"> </w:t>
      </w:r>
      <w:r>
        <w:rPr>
          <w:bCs/>
          <w:b/>
        </w:rPr>
        <w:t xml:space="preserve">Statistician</w:t>
      </w:r>
      <w:r>
        <w:t xml:space="preserve"> </w:t>
      </w:r>
      <w:r>
        <w:t xml:space="preserve">working on climate modeling for the Zurich Climate Research Centre might need to explain complex statistical models to non-specialists in government or environmental agencies. This requires not only technical expertise but also the ability to translate findings into actionable insights.</w:t>
      </w:r>
    </w:p>
    <w:p>
      <w:pPr>
        <w:pStyle w:val="BodyText"/>
      </w:pPr>
      <w:r>
        <w:t xml:space="preserve">Despite these challenges, Zurich offers unparalleled opportunities for growth. The city’s proximity to global financial hubs and tech startups means</w:t>
      </w:r>
      <w:r>
        <w:t xml:space="preserve"> </w:t>
      </w:r>
      <w:r>
        <w:rPr>
          <w:bCs/>
          <w:b/>
        </w:rPr>
        <w:t xml:space="preserve">Statisticians</w:t>
      </w:r>
      <w:r>
        <w:t xml:space="preserve"> </w:t>
      </w:r>
      <w:r>
        <w:t xml:space="preserve">can contribute to cutting-edge projects in fintech, AI, or healthcare analytics. Collaborations between academia and industry—such as those facilitated by the Zurich University of Applied Sciences (ZHAW)—further enrich professional experiences.</w:t>
      </w:r>
    </w:p>
    <w:bookmarkEnd w:id="23"/>
    <w:bookmarkStart w:id="24" w:name="Xe12c3ae32ad31d089ed97db5072ce6a716a257f"/>
    <w:p>
      <w:pPr>
        <w:pStyle w:val="Heading2"/>
      </w:pPr>
      <w:r>
        <w:t xml:space="preserve">The Academic Landscape for Statisticians in Zurich</w:t>
      </w:r>
    </w:p>
    <w:p>
      <w:pPr>
        <w:pStyle w:val="FirstParagraph"/>
      </w:pPr>
      <w:r>
        <w:rPr>
          <w:iCs/>
          <w:i/>
        </w:rPr>
        <w:t xml:space="preserve">Switzerland Zurich</w:t>
      </w:r>
      <w:r>
        <w:t xml:space="preserve"> </w:t>
      </w:r>
      <w:r>
        <w:t xml:space="preserve">hosts several renowned academic institutions that shape the future of statistics. ETH Zurich, ranked among the world’s top universities, emphasizes research-driven education, producing statisticians who are adept at tackling global challenges. The University of Zurich’s Department of Statistics offers specialized programs in Bayesian statistics and data visualization, aligning with industry trends.</w:t>
      </w:r>
    </w:p>
    <w:p>
      <w:pPr>
        <w:pStyle w:val="BodyText"/>
      </w:pPr>
      <w:r>
        <w:t xml:space="preserve">Moreover, academic conferences and seminars hosted in Zurich—such as those organized by the Swiss Statistical Society—provide platforms for</w:t>
      </w:r>
      <w:r>
        <w:t xml:space="preserve"> </w:t>
      </w:r>
      <w:r>
        <w:rPr>
          <w:bCs/>
          <w:b/>
        </w:rPr>
        <w:t xml:space="preserve">Statisticians</w:t>
      </w:r>
      <w:r>
        <w:t xml:space="preserve"> </w:t>
      </w:r>
      <w:r>
        <w:t xml:space="preserve">to present research and network with peers. These events often focus on interdisciplinary applications, such as using statistical methods to address urban sustainability or financial risk management.</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Statistician</w:t>
      </w:r>
      <w:r>
        <w:t xml:space="preserve"> </w:t>
      </w:r>
      <w:r>
        <w:t xml:space="preserve">in</w:t>
      </w:r>
      <w:r>
        <w:t xml:space="preserve"> </w:t>
      </w:r>
      <w:r>
        <w:rPr>
          <w:iCs/>
          <w:i/>
        </w:rPr>
        <w:t xml:space="preserve">Switzerland Zurich</w:t>
      </w:r>
      <w:r>
        <w:t xml:space="preserve"> </w:t>
      </w:r>
      <w:r>
        <w:t xml:space="preserve">is both academically rigorous and socially impactful. The region’s commitment to innovation, coupled with its emphasis on data integrity and ethical research practices, positions Zurich as a premier destination for statisticians seeking to advance their careers. As the demand for data-driven solutions grows globally, the contributions of</w:t>
      </w:r>
      <w:r>
        <w:t xml:space="preserve"> </w:t>
      </w:r>
      <w:r>
        <w:rPr>
          <w:bCs/>
          <w:b/>
        </w:rPr>
        <w:t xml:space="preserve">Statisticians</w:t>
      </w:r>
      <w:r>
        <w:t xml:space="preserve"> </w:t>
      </w:r>
      <w:r>
        <w:t xml:space="preserve">in Zurich will remain critical to shaping the future of science, policy, and industry.</w:t>
      </w:r>
    </w:p>
    <w:p>
      <w:pPr>
        <w:pStyle w:val="BodyText"/>
      </w:pPr>
      <w:r>
        <w:rPr>
          <w:iCs/>
          <w:i/>
        </w:rPr>
        <w:t xml:space="preserve">This abstract academic document underscores the integral role of Statisticians in Switzerland Zurich and highlights the unique opportunities and challenges inherent to practicing this profession within such a dynamic and research-oriented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Switzerland Zurich</dc:title>
  <dc:creator/>
  <dc:language>en</dc:language>
  <cp:keywords/>
  <dcterms:created xsi:type="dcterms:W3CDTF">2026-07-22T23:09:39Z</dcterms:created>
  <dcterms:modified xsi:type="dcterms:W3CDTF">2026-07-22T23:09:39Z</dcterms:modified>
</cp:coreProperties>
</file>

<file path=docProps/custom.xml><?xml version="1.0" encoding="utf-8"?>
<Properties xmlns="http://schemas.openxmlformats.org/officeDocument/2006/custom-properties" xmlns:vt="http://schemas.openxmlformats.org/officeDocument/2006/docPropsVTypes"/>
</file>