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ad742692bb6684dc225de0c75e9e666f4b63c9b"/>
    <w:p>
      <w:pPr>
        <w:pStyle w:val="Heading1"/>
      </w:pPr>
      <w:r>
        <w:t xml:space="preserve">Abstract Academic Document: The Role and Impact of Statisticians in Tanzania Dar es Salaam</w:t>
      </w:r>
    </w:p>
    <w:p>
      <w:pPr>
        <w:pStyle w:val="FirstParagraph"/>
      </w:pPr>
      <w:r>
        <w:rPr>
          <w:bCs/>
          <w:b/>
        </w:rPr>
        <w:t xml:space="preserve">Introduction</w:t>
      </w:r>
    </w:p>
    <w:p>
      <w:pPr>
        <w:pStyle w:val="BodyText"/>
      </w:pPr>
      <w:r>
        <w:t xml:space="preserve">The field of statistics plays a pivotal role in shaping evidence-based policies, driving innovation, and ensuring informed decision-making across various sectors. In Tanzania, particularly within the dynamic urban hub of Dar es Salaam, the contributions of statisticians are critical to addressing national challenges such as poverty alleviation, healthcare planning, economic growth monitoring, and environmental sustainability. This academic document explores the multifaceted role of statisticians in Tanzania Dar es Salaam, emphasizing their significance in a rapidly evolving socio-economic landscape. By analyzing their contributions through academic research and practical applications, this paper highlights how statisticians serve as key enablers of progress in this East African nation.</w:t>
      </w:r>
    </w:p>
    <w:p>
      <w:pPr>
        <w:pStyle w:val="BodyText"/>
      </w:pPr>
      <w:r>
        <w:rPr>
          <w:bCs/>
          <w:b/>
        </w:rPr>
        <w:t xml:space="preserve">Statisticians: Definition and Core Functions</w:t>
      </w:r>
    </w:p>
    <w:p>
      <w:pPr>
        <w:pStyle w:val="BodyText"/>
      </w:pPr>
      <w:r>
        <w:t xml:space="preserve">A statistician is a professional who applies mathematical and computational techniques to collect, analyze, interpret, and present data. Their work spans diverse domains, including public health, education, business analytics, climate science, and governance. In Tanzania Dar es Salaam—a city that serves as the political and economic capital of the country—statisticians are tasked with tackling unique challenges such as urbanization pressures, demographic shifts, resource allocation inefficiencies, and data scarcity in rural regions. Their expertise ensures that decision-makers rely on accurate information to formulate strategies for sustainable development.</w:t>
      </w:r>
    </w:p>
    <w:p>
      <w:pPr>
        <w:pStyle w:val="BodyText"/>
      </w:pPr>
      <w:r>
        <w:rPr>
          <w:bCs/>
          <w:b/>
        </w:rPr>
        <w:t xml:space="preserve">Statistical Contributions to Public Health in Tanzania Dar es Salaam</w:t>
      </w:r>
    </w:p>
    <w:p>
      <w:pPr>
        <w:pStyle w:val="BodyText"/>
      </w:pPr>
      <w:r>
        <w:t xml:space="preserve">In the context of public health, statisticians in Tanzania Dar es Salaam have been instrumental in tracking and responding to epidemics, such as malaria, HIV/AIDS, and more recently, the COVID-19 pandemic. By analyzing morbidity and mortality data through tools like regression modeling and spatial mapping, they identify high-risk zones and recommend targeted interventions. For example, during the 2020–2021 pandemic surge in Dar es Salaam’s informal settlements, statisticians collaborated with health authorities to allocate vaccines efficiently and predict infection hotspots using predictive analytics. This work not only saved lives but also demonstrated the power of data-driven approaches in crisis management.</w:t>
      </w:r>
    </w:p>
    <w:p>
      <w:pPr>
        <w:pStyle w:val="BodyText"/>
      </w:pPr>
      <w:r>
        <w:rPr>
          <w:bCs/>
          <w:b/>
        </w:rPr>
        <w:t xml:space="preserve">Economic Development and Policy Formulation</w:t>
      </w:r>
    </w:p>
    <w:p>
      <w:pPr>
        <w:pStyle w:val="BodyText"/>
      </w:pPr>
      <w:r>
        <w:t xml:space="preserve">Tanzania Dar es Salaam is a hub for economic activity, with industries ranging from agriculture to technology. Statisticians contribute to this ecosystem by providing insights into labor market trends, consumer behavior, and trade dynamics. Their analyses inform policies aimed at reducing unemployment rates and boosting small-and-medium enterprises (SMEs). For instance, statistical reports on urban poverty levels in Dar es Salaam have led to the establishment of targeted microfinance programs. Additionally, statisticians assist in evaluating the impact of government initiatives such as the Tanzania Vision 2025 by quantifying economic indicators like GDP growth and inflation rates.</w:t>
      </w:r>
    </w:p>
    <w:p>
      <w:pPr>
        <w:pStyle w:val="BodyText"/>
      </w:pPr>
      <w:r>
        <w:rPr>
          <w:bCs/>
          <w:b/>
        </w:rPr>
        <w:t xml:space="preserve">Education and Workforce Development</w:t>
      </w:r>
    </w:p>
    <w:p>
      <w:pPr>
        <w:pStyle w:val="BodyText"/>
      </w:pPr>
      <w:r>
        <w:t xml:space="preserve">The demand for skilled statisticians in Tanzania Dar es Salaam is growing, driven by the need for data literacy across sectors. Universities such as the University of Dar es Salaam and Ardhi University have expanded their statistics programs to meet this demand. However, challenges remain, including a shortage of trained professionals and limited access to advanced statistical software. Statisticians in academia also play a role in designing curricula that align with industry needs, ensuring graduates are equipped to handle real-world data challenges. Collaborations between academic institutions and private firms have further bridged this gap by providing hands-on training opportunities.</w:t>
      </w:r>
    </w:p>
    <w:p>
      <w:pPr>
        <w:pStyle w:val="BodyText"/>
      </w:pPr>
      <w:r>
        <w:rPr>
          <w:bCs/>
          <w:b/>
        </w:rPr>
        <w:t xml:space="preserve">Challenges Faced by Statisticians in Tanzania Dar es Salaam</w:t>
      </w:r>
    </w:p>
    <w:p>
      <w:pPr>
        <w:pStyle w:val="BodyText"/>
      </w:pPr>
      <w:r>
        <w:t xml:space="preserve">Despite their critical role, statisticians in Tanzania face several obstacles. These include inadequate funding for data collection initiatives, outdated infrastructure for handling large datasets, and a lack of standardized methodologies across regions. Additionally, the rural-urban divide poses challenges: while Dar es Salaam has access to digital tools and international partnerships, remote areas often rely on manual data recording methods that are prone to errors. Statisticians must also navigate political sensitivities when presenting findings that may highlight systemic inequalities or policy failures.</w:t>
      </w:r>
    </w:p>
    <w:p>
      <w:pPr>
        <w:pStyle w:val="BodyText"/>
      </w:pPr>
      <w:r>
        <w:rPr>
          <w:bCs/>
          <w:b/>
        </w:rPr>
        <w:t xml:space="preserve">Opportunities for Growth and Innovation</w:t>
      </w:r>
    </w:p>
    <w:p>
      <w:pPr>
        <w:pStyle w:val="BodyText"/>
      </w:pPr>
      <w:r>
        <w:t xml:space="preserve">The rise of technology presents new opportunities for statisticians in Tanzania Dar es Salaam. Initiatives such as the National Bureau of Statistics’ adoption of cloud-based data platforms have improved transparency and accessibility. Furthermore, international collaborations with organizations like the World Bank and UNICEF have introduced advanced statistical techniques to local researchers. For example, machine learning algorithms are now being used to predict agricultural yields in Tanzania’s rural zones, a development that could revolutionize food security planning.</w:t>
      </w:r>
    </w:p>
    <w:p>
      <w:pPr>
        <w:pStyle w:val="BodyText"/>
      </w:pPr>
      <w:r>
        <w:rPr>
          <w:bCs/>
          <w:b/>
        </w:rPr>
        <w:t xml:space="preserve">Case Study: Urban Planning in Dar es Salaam</w:t>
      </w:r>
    </w:p>
    <w:p>
      <w:pPr>
        <w:pStyle w:val="BodyText"/>
      </w:pPr>
      <w:r>
        <w:t xml:space="preserve">A compelling case of statisticians’ impact is their role in urban planning for Dar es Salaam. As the city experiences rapid population growth, statisticians have analyzed demographic data to forecast infrastructure needs. By mapping patterns of housing density, transportation usage, and environmental hazards, they have guided the construction of new roads and public transit systems. Their work also addresses issues like slum expansion by identifying areas where investment in sanitation and electricity is most needed.</w:t>
      </w:r>
    </w:p>
    <w:p>
      <w:pPr>
        <w:pStyle w:val="BodyText"/>
      </w:pPr>
      <w:r>
        <w:rPr>
          <w:bCs/>
          <w:b/>
        </w:rPr>
        <w:t xml:space="preserve">Conclusion</w:t>
      </w:r>
    </w:p>
    <w:p>
      <w:pPr>
        <w:pStyle w:val="BodyText"/>
      </w:pPr>
      <w:r>
        <w:t xml:space="preserve">In conclusion, statisticians are indispensable to Tanzania’s development trajectory, particularly in Dar es Salaam. Their ability to transform raw data into actionable insights empowers policymakers, businesses, and communities to make informed decisions. However, the field requires sustained investment in education, technology infrastructure, and cross-sector collaboration. By addressing current challenges and leveraging emerging opportunities, Tanzanian statisticians can continue to drive progress toward a more equitable and prosperous future. This academic document underscores the necessity of prioritizing statistics as a cornerstone of national development in Tanzania Dar es Salaam.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2026-07-23T15:13:07Z</dcterms:created>
  <dcterms:modified xsi:type="dcterms:W3CDTF">2026-07-23T15:13:07Z</dcterms:modified>
</cp:coreProperties>
</file>

<file path=docProps/custom.xml><?xml version="1.0" encoding="utf-8"?>
<Properties xmlns="http://schemas.openxmlformats.org/officeDocument/2006/custom-properties" xmlns:vt="http://schemas.openxmlformats.org/officeDocument/2006/docPropsVTypes"/>
</file>