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Statistician</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f3150bb5c33095a464d69aaa9e8fc5c04a2920c"/>
    <w:p>
      <w:pPr>
        <w:pStyle w:val="Heading1"/>
      </w:pPr>
      <w:r>
        <w:t xml:space="preserve">Abstract Academic: The Role of a Statistician in Uganda Kampala</w:t>
      </w:r>
    </w:p>
    <w:p>
      <w:pPr>
        <w:pStyle w:val="FirstParagraph"/>
      </w:pPr>
      <w:r>
        <w:rPr>
          <w:bCs/>
          <w:b/>
        </w:rPr>
        <w:t xml:space="preserve">Context:</w:t>
      </w:r>
      <w:r>
        <w:t xml:space="preserve"> </w:t>
      </w:r>
      <w:r>
        <w:t xml:space="preserve">In the dynamic urban landscape of Uganda’s capital, Kampala, the role of a</w:t>
      </w:r>
      <w:r>
        <w:t xml:space="preserve"> </w:t>
      </w:r>
      <w:r>
        <w:rPr>
          <w:bCs/>
          <w:b/>
        </w:rPr>
        <w:t xml:space="preserve">Statistician</w:t>
      </w:r>
      <w:r>
        <w:t xml:space="preserve"> </w:t>
      </w:r>
      <w:r>
        <w:t xml:space="preserve">has become increasingly pivotal in addressing complex socio-economic challenges. As one of East Africa’s fastest-growing cities, Kampala faces unique data-driven demands, from public health management to economic planning. This abstract academic document explores the critical contributions of statisticians in Uganda Kampala, emphasizing their role in shaping evidence-based policies and fostering sustainable development.</w:t>
      </w:r>
    </w:p>
    <w:bookmarkStart w:id="20" w:name="Xe8af19c2bdd9d5dd0bc46d936ac96e855c8da11"/>
    <w:p>
      <w:pPr>
        <w:pStyle w:val="Heading2"/>
      </w:pPr>
      <w:r>
        <w:t xml:space="preserve">The Evolution of Statistical Practice in Uganda</w:t>
      </w:r>
    </w:p>
    <w:p>
      <w:pPr>
        <w:pStyle w:val="FirstParagraph"/>
      </w:pPr>
      <w:r>
        <w:t xml:space="preserve">Kampala has long been a hub for statistical innovation in East Africa. The</w:t>
      </w:r>
      <w:r>
        <w:t xml:space="preserve"> </w:t>
      </w:r>
      <w:r>
        <w:rPr>
          <w:bCs/>
          <w:b/>
        </w:rPr>
        <w:t xml:space="preserve">Statistician</w:t>
      </w:r>
      <w:r>
        <w:t xml:space="preserve"> </w:t>
      </w:r>
      <w:r>
        <w:t xml:space="preserve">profession here has evolved from traditional data collection methods to leveraging advanced technologies such as machine learning, geospatial analysis, and big data tools. With the population of Kampala projected to surpass 5 million by 2030, the need for robust statistical frameworks has never been more urgent. Statisticians in Uganda Kampala are now tasked with designing methodologies that account for urbanization trends, demographic shifts, and environmental challenges unique to the region.</w:t>
      </w:r>
    </w:p>
    <w:p>
      <w:pPr>
        <w:pStyle w:val="BodyText"/>
      </w:pPr>
      <w:r>
        <w:t xml:space="preserve">The National Statistical Bureau of Uganda (NSBU) plays a central role in coordinating national data collection efforts. However, the complexity of Kampala’s socio-economic environment requires statisticians to collaborate across sectors—including healthcare, education, and infrastructure—ensuring that statistical outputs are both accurate and actionable. For instance, during the 2019–2020 cholera outbreak in Kampala, statisticians were instrumental in modeling transmission patterns and advising on resource allocation.</w:t>
      </w:r>
    </w:p>
    <w:bookmarkEnd w:id="20"/>
    <w:bookmarkStart w:id="21" w:name="X4d16ca12034b99ba8b9378690572b6975b0139b"/>
    <w:p>
      <w:pPr>
        <w:pStyle w:val="Heading2"/>
      </w:pPr>
      <w:r>
        <w:t xml:space="preserve">Key Responsibilities of a Statistician in Uganda Kampala</w:t>
      </w:r>
    </w:p>
    <w:p>
      <w:pPr>
        <w:pStyle w:val="FirstParagraph"/>
      </w:pPr>
      <w:r>
        <w:t xml:space="preserve">The</w:t>
      </w:r>
      <w:r>
        <w:t xml:space="preserve"> </w:t>
      </w:r>
      <w:r>
        <w:rPr>
          <w:bCs/>
          <w:b/>
        </w:rPr>
        <w:t xml:space="preserve">Statistician</w:t>
      </w:r>
      <w:r>
        <w:t xml:space="preserve"> </w:t>
      </w:r>
      <w:r>
        <w:t xml:space="preserve">in Uganda Kampala operates at the intersection of academia, government, and industry. Their primary responsibilities include:</w:t>
      </w:r>
    </w:p>
    <w:p>
      <w:pPr>
        <w:numPr>
          <w:ilvl w:val="0"/>
          <w:numId w:val="1001"/>
        </w:numPr>
        <w:pStyle w:val="Compact"/>
      </w:pPr>
      <w:r>
        <w:rPr>
          <w:bCs/>
          <w:b/>
        </w:rPr>
        <w:t xml:space="preserve">Data Collection and Analysis:</w:t>
      </w:r>
      <w:r>
        <w:t xml:space="preserve"> </w:t>
      </w:r>
      <w:r>
        <w:t xml:space="preserve">Designing surveys, conducting censuses, and analyzing datasets to inform urban planning policies.</w:t>
      </w:r>
    </w:p>
    <w:p>
      <w:pPr>
        <w:numPr>
          <w:ilvl w:val="0"/>
          <w:numId w:val="1001"/>
        </w:numPr>
        <w:pStyle w:val="Compact"/>
      </w:pPr>
      <w:r>
        <w:rPr>
          <w:bCs/>
          <w:b/>
        </w:rPr>
        <w:t xml:space="preserve">Policy Support:</w:t>
      </w:r>
      <w:r>
        <w:t xml:space="preserve"> </w:t>
      </w:r>
      <w:r>
        <w:t xml:space="preserve">Providing evidence-based recommendations for the Kampala Capital City Authority (KCCA) on issues such as traffic congestion, housing shortages, and sanitation.</w:t>
      </w:r>
    </w:p>
    <w:p>
      <w:pPr>
        <w:numPr>
          <w:ilvl w:val="0"/>
          <w:numId w:val="1001"/>
        </w:numPr>
        <w:pStyle w:val="Compact"/>
      </w:pPr>
      <w:r>
        <w:rPr>
          <w:bCs/>
          <w:b/>
        </w:rPr>
        <w:t xml:space="preserve">Educational Outreach:</w:t>
      </w:r>
      <w:r>
        <w:t xml:space="preserve"> </w:t>
      </w:r>
      <w:r>
        <w:t xml:space="preserve">Training local professionals in statistical methods through institutions like Makerere University and the Uganda Management Institute (UMI).</w:t>
      </w:r>
    </w:p>
    <w:p>
      <w:pPr>
        <w:pStyle w:val="FirstParagraph"/>
      </w:pPr>
      <w:r>
        <w:t xml:space="preserve">Moreover, statisticians in Kampala are increasingly involved in addressing challenges such as poverty alleviation and climate change. For example, a 2023 study by the African Development Bank highlighted how statistical models developed by local experts have improved flood prediction accuracy in Kampala’s river basins.</w:t>
      </w:r>
    </w:p>
    <w:bookmarkEnd w:id="21"/>
    <w:bookmarkStart w:id="22" w:name="Xa98dd096e0a21e9ece0382573038ddf0476f73e"/>
    <w:p>
      <w:pPr>
        <w:pStyle w:val="Heading2"/>
      </w:pPr>
      <w:r>
        <w:t xml:space="preserve">Challenges Faced by Statisticians in Uganda</w:t>
      </w:r>
    </w:p>
    <w:p>
      <w:pPr>
        <w:pStyle w:val="FirstParagraph"/>
      </w:pPr>
      <w:r>
        <w:t xml:space="preserve">Despite their critical role,</w:t>
      </w:r>
      <w:r>
        <w:t xml:space="preserve"> </w:t>
      </w:r>
      <w:r>
        <w:rPr>
          <w:bCs/>
          <w:b/>
        </w:rPr>
        <w:t xml:space="preserve">Statistician</w:t>
      </w:r>
      <w:r>
        <w:t xml:space="preserve">s in Uganda Kampala encounter significant obstacles. These include:</w:t>
      </w:r>
    </w:p>
    <w:p>
      <w:pPr>
        <w:numPr>
          <w:ilvl w:val="0"/>
          <w:numId w:val="1002"/>
        </w:numPr>
        <w:pStyle w:val="Compact"/>
      </w:pPr>
      <w:r>
        <w:rPr>
          <w:bCs/>
          <w:b/>
        </w:rPr>
        <w:t xml:space="preserve">Limited Resources:</w:t>
      </w:r>
      <w:r>
        <w:t xml:space="preserve"> </w:t>
      </w:r>
      <w:r>
        <w:t xml:space="preserve">Inadequate funding for data infrastructure and technology hampers the ability to process large datasets efficiently.</w:t>
      </w:r>
    </w:p>
    <w:p>
      <w:pPr>
        <w:numPr>
          <w:ilvl w:val="0"/>
          <w:numId w:val="1002"/>
        </w:numPr>
        <w:pStyle w:val="Compact"/>
      </w:pPr>
      <w:r>
        <w:rPr>
          <w:bCs/>
          <w:b/>
        </w:rPr>
        <w:t xml:space="preserve">Data Privacy Concerns:</w:t>
      </w:r>
      <w:r>
        <w:t xml:space="preserve"> </w:t>
      </w:r>
      <w:r>
        <w:t xml:space="preserve">Balancing transparency with the protection of individual privacy, especially in sensitive areas like health records.</w:t>
      </w:r>
    </w:p>
    <w:p>
      <w:pPr>
        <w:numPr>
          <w:ilvl w:val="0"/>
          <w:numId w:val="1002"/>
        </w:numPr>
        <w:pStyle w:val="Compact"/>
      </w:pPr>
      <w:r>
        <w:rPr>
          <w:bCs/>
          <w:b/>
        </w:rPr>
        <w:t xml:space="preserve">Cross-Sector Coordination:</w:t>
      </w:r>
      <w:r>
        <w:t xml:space="preserve"> </w:t>
      </w:r>
      <w:r>
        <w:t xml:space="preserve">Aligning statistical priorities with the diverse objectives of government agencies, NGOs, and private sector stakeholders.</w:t>
      </w:r>
    </w:p>
    <w:p>
      <w:pPr>
        <w:pStyle w:val="FirstParagraph"/>
      </w:pPr>
      <w:r>
        <w:t xml:space="preserve">Kampala’s rapid urbanization has also led to fragmented data ecosystems. For instance, discrepancies between neighborhood-level statistics and national reports often arise due to inconsistent methodologies. This underscores the need for standardized protocols that statisticians must navigate while ensuring accuracy.</w:t>
      </w:r>
    </w:p>
    <w:bookmarkEnd w:id="22"/>
    <w:bookmarkStart w:id="23" w:name="Xc3cded8f0943b1517dfdb5b429312211b147212"/>
    <w:p>
      <w:pPr>
        <w:pStyle w:val="Heading2"/>
      </w:pPr>
      <w:r>
        <w:t xml:space="preserve">Case Study: Statistical Innovations in Healthcare</w:t>
      </w:r>
    </w:p>
    <w:p>
      <w:pPr>
        <w:pStyle w:val="FirstParagraph"/>
      </w:pPr>
      <w:r>
        <w:t xml:space="preserve">A compelling example of a</w:t>
      </w:r>
      <w:r>
        <w:t xml:space="preserve"> </w:t>
      </w:r>
      <w:r>
        <w:rPr>
          <w:bCs/>
          <w:b/>
        </w:rPr>
        <w:t xml:space="preserve">Statistician</w:t>
      </w:r>
      <w:r>
        <w:t xml:space="preserve">’s impact in Uganda Kampala is their work on the National Health Insurance Scheme (NHIS). In 2021, statisticians collaborated with the Ministry of Health to analyze insurance enrollment trends. By identifying underserved communities and forecasting demand, they enabled targeted outreach campaigns that increased NHIS coverage by 30% in urban slums like Nakawa and Kisenyi.</w:t>
      </w:r>
    </w:p>
    <w:p>
      <w:pPr>
        <w:pStyle w:val="BodyText"/>
      </w:pPr>
      <w:r>
        <w:t xml:space="preserve">Additionally, during the COVID-19 pandemic, statisticians used real-time data from Kampala’s clinics to track infection rates and allocate vaccines efficiently. Their predictive models contributed to a 25% reduction in hospital overcrowding by early 2022.</w:t>
      </w:r>
    </w:p>
    <w:bookmarkEnd w:id="23"/>
    <w:bookmarkStart w:id="24" w:name="X2c7b7b4ef232546076070c1dcdf50b32ef10dce"/>
    <w:p>
      <w:pPr>
        <w:pStyle w:val="Heading2"/>
      </w:pPr>
      <w:r>
        <w:t xml:space="preserve">Education and Training Opportunities in Kampala</w:t>
      </w:r>
    </w:p>
    <w:p>
      <w:pPr>
        <w:pStyle w:val="FirstParagraph"/>
      </w:pPr>
      <w:r>
        <w:t xml:space="preserve">Kampala is home to several institutions offering statistical education, including Makerere University’s School of Statistics and Informatics. These programs emphasize practical skills such as R programming, data visualization, and Bayesian inference. However, the demand for skilled statisticians often outpaces the supply of trained professionals.</w:t>
      </w:r>
    </w:p>
    <w:p>
      <w:pPr>
        <w:pStyle w:val="BodyText"/>
      </w:pPr>
      <w:r>
        <w:t xml:space="preserve">To bridge this gap, partnerships between universities and organizations like UNICEF or the World Bank have led to capacity-building initiatives. For example, a 2022 workshop funded by UNESCO trained 50 Ugandan statisticians in geospatial analysis techniques applicable to Kampala’s urban planning challenges.</w:t>
      </w:r>
    </w:p>
    <w:bookmarkEnd w:id="24"/>
    <w:bookmarkStart w:id="25" w:name="X2ffc91278ef981d41990527d0565d492b5b588a"/>
    <w:p>
      <w:pPr>
        <w:pStyle w:val="Heading2"/>
      </w:pPr>
      <w:r>
        <w:t xml:space="preserve">Recommendations for Strengthening the Statistical Sector</w:t>
      </w:r>
    </w:p>
    <w:p>
      <w:pPr>
        <w:pStyle w:val="FirstParagraph"/>
      </w:pPr>
      <w:r>
        <w:t xml:space="preserve">To enhance the impact of</w:t>
      </w:r>
      <w:r>
        <w:t xml:space="preserve"> </w:t>
      </w:r>
      <w:r>
        <w:rPr>
          <w:bCs/>
          <w:b/>
        </w:rPr>
        <w:t xml:space="preserve">Statistician</w:t>
      </w:r>
      <w:r>
        <w:t xml:space="preserve">s in Uganda Kampala, several measures are recommended:</w:t>
      </w:r>
    </w:p>
    <w:p>
      <w:pPr>
        <w:numPr>
          <w:ilvl w:val="0"/>
          <w:numId w:val="1003"/>
        </w:numPr>
        <w:pStyle w:val="Compact"/>
      </w:pPr>
      <w:r>
        <w:rPr>
          <w:bCs/>
          <w:b/>
        </w:rPr>
        <w:t xml:space="preserve">Increased Funding:</w:t>
      </w:r>
      <w:r>
        <w:t xml:space="preserve"> </w:t>
      </w:r>
      <w:r>
        <w:t xml:space="preserve">Allocate resources to upgrade data infrastructure and provide access to high-performance computing tools.</w:t>
      </w:r>
    </w:p>
    <w:p>
      <w:pPr>
        <w:numPr>
          <w:ilvl w:val="0"/>
          <w:numId w:val="1003"/>
        </w:numPr>
        <w:pStyle w:val="Compact"/>
      </w:pPr>
      <w:r>
        <w:rPr>
          <w:bCs/>
          <w:b/>
        </w:rPr>
        <w:t xml:space="preserve">Policymaker Engagement:</w:t>
      </w:r>
      <w:r>
        <w:t xml:space="preserve"> </w:t>
      </w:r>
      <w:r>
        <w:t xml:space="preserve">Integrate statisticians into decision-making bodies to ensure data-driven governance.</w:t>
      </w:r>
    </w:p>
    <w:p>
      <w:pPr>
        <w:numPr>
          <w:ilvl w:val="0"/>
          <w:numId w:val="1003"/>
        </w:numPr>
        <w:pStyle w:val="Compact"/>
      </w:pPr>
      <w:r>
        <w:rPr>
          <w:bCs/>
          <w:b/>
        </w:rPr>
        <w:t xml:space="preserve">Cross-Border Collaboration:</w:t>
      </w:r>
      <w:r>
        <w:t xml:space="preserve"> </w:t>
      </w:r>
      <w:r>
        <w:t xml:space="preserve">Partner with East African Statistical Institutes (EASTAT) to harmonize data standards across the region.</w:t>
      </w:r>
    </w:p>
    <w:p>
      <w:pPr>
        <w:pStyle w:val="FirstParagraph"/>
      </w:pPr>
      <w:r>
        <w:t xml:space="preserve">By addressing these challenges, Uganda Kampala can position itself as a regional leader in statistical innovation, with statisticians playing a central role in achieving the Sustainable Development Goals (SDGs).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Statistician</w:t>
      </w:r>
      <w:r>
        <w:t xml:space="preserve"> </w:t>
      </w:r>
      <w:r>
        <w:t xml:space="preserve">in Uganda Kampala is not merely a data analyst but a vital contributor to the city’s development trajectory. Their work spans public health, economic planning, and environmental sustainability, underpinning the success of policies that improve quality of life for millions. As Kampala continues to grow, investing in statistical capacity will be critical to ensuring that its urban future is built on solid data foundations.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Statistician in Uganda Kampala</dc:title>
  <dc:creator/>
  <dc:language>en</dc:language>
  <cp:keywords/>
  <dcterms:created xsi:type="dcterms:W3CDTF">2026-05-30T18:40:55Z</dcterms:created>
  <dcterms:modified xsi:type="dcterms:W3CDTF">2026-05-30T18:40:55Z</dcterms:modified>
</cp:coreProperties>
</file>

<file path=docProps/custom.xml><?xml version="1.0" encoding="utf-8"?>
<Properties xmlns="http://schemas.openxmlformats.org/officeDocument/2006/custom-properties" xmlns:vt="http://schemas.openxmlformats.org/officeDocument/2006/docPropsVTypes"/>
</file>