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Statistician</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p>
      <w:pPr>
        <w:pStyle w:val="FirstParagraph"/>
      </w:pPr>
      <w:r>
        <w:rPr>
          <w:u w:val="single"/>
          <w:iCs/>
          <w:i/>
          <w:bCs/>
          <w:b/>
        </w:rPr>
        <w:t xml:space="preserve">"The Role of a Statistician in the United Arab Emirates: A Case Study of Abu Dhabi"</w:t>
      </w:r>
    </w:p>
    <w:p>
      <w:pPr>
        <w:pStyle w:val="BodyText"/>
      </w:pPr>
      <w:r>
        <w:t xml:space="preserve">In recent years, the field of statistics has gained significant importance in shaping evidence-based policies and driving innovation across various sectors. This</w:t>
      </w:r>
      <w:r>
        <w:t xml:space="preserve"> </w:t>
      </w:r>
      <w:r>
        <w:rPr>
          <w:bCs/>
          <w:b/>
        </w:rPr>
        <w:t xml:space="preserve">Abstract Academic</w:t>
      </w:r>
      <w:r>
        <w:t xml:space="preserve"> </w:t>
      </w:r>
      <w:r>
        <w:t xml:space="preserve">document explores the critical contributions of a</w:t>
      </w:r>
      <w:r>
        <w:t xml:space="preserve"> </w:t>
      </w:r>
      <w:r>
        <w:rPr>
          <w:bCs/>
          <w:b/>
        </w:rPr>
        <w:t xml:space="preserve">Statistician</w:t>
      </w:r>
      <w:r>
        <w:t xml:space="preserve"> </w:t>
      </w:r>
      <w:r>
        <w:t xml:space="preserve">in the context of the</w:t>
      </w:r>
      <w:r>
        <w:t xml:space="preserve"> </w:t>
      </w:r>
      <w:r>
        <w:rPr>
          <w:bCs/>
          <w:b/>
        </w:rPr>
        <w:t xml:space="preserve">United Arab Emirates Abu Dhabi</w:t>
      </w:r>
      <w:r>
        <w:t xml:space="preserve">, a hub for technological advancement, economic diversification, and sustainable development. As Abu Dhabi continues to emerge as a global leader in smart city initiatives, healthcare reform, and financial services, the role of statisticians has become indispensable in translating complex data into actionable insights for policymakers and industry leaders.</w:t>
      </w:r>
    </w:p>
    <w:p>
      <w:pPr>
        <w:pStyle w:val="BodyText"/>
      </w:pPr>
      <w:r>
        <w:t xml:space="preserve">The</w:t>
      </w:r>
      <w:r>
        <w:t xml:space="preserve"> </w:t>
      </w:r>
      <w:r>
        <w:rPr>
          <w:bCs/>
          <w:b/>
        </w:rPr>
        <w:t xml:space="preserve">United Arab Emirates</w:t>
      </w:r>
      <w:r>
        <w:t xml:space="preserve">, particularly</w:t>
      </w:r>
      <w:r>
        <w:t xml:space="preserve"> </w:t>
      </w:r>
      <w:r>
        <w:rPr>
          <w:bCs/>
          <w:b/>
        </w:rPr>
        <w:t xml:space="preserve">Abu Dhabi</w:t>
      </w:r>
      <w:r>
        <w:t xml:space="preserve">, has witnessed rapid socio-economic transformation over the past three decades. From a reliance on oil exports to a strategic push toward knowledge-based industries, the emirate has prioritized data-driven decision-making to ensure long-term prosperity. In this evolving landscape, the</w:t>
      </w:r>
      <w:r>
        <w:t xml:space="preserve"> </w:t>
      </w:r>
      <w:r>
        <w:rPr>
          <w:bCs/>
          <w:b/>
        </w:rPr>
        <w:t xml:space="preserve">Statistician</w:t>
      </w:r>
      <w:r>
        <w:t xml:space="preserve"> </w:t>
      </w:r>
      <w:r>
        <w:t xml:space="preserve">serves as a pivotal figure, bridging gaps between raw data and strategic outcomes. Whether analyzing demographic trends for urban planning or optimizing resource allocation in public services, statisticians contribute to building a resilient and adaptive society.</w:t>
      </w:r>
    </w:p>
    <w:p>
      <w:pPr>
        <w:pStyle w:val="BodyText"/>
      </w:pPr>
      <w:r>
        <w:t xml:space="preserve">The academic discipline of statistics has evolved to encompass not only traditional methods such as regression analysis and hypothesis testing but also advanced computational techniques like machine learning, big data analytics, and predictive modeling. In the context of</w:t>
      </w:r>
      <w:r>
        <w:t xml:space="preserve"> </w:t>
      </w:r>
      <w:r>
        <w:rPr>
          <w:bCs/>
          <w:b/>
        </w:rPr>
        <w:t xml:space="preserve">Abu Dhabi</w:t>
      </w:r>
      <w:r>
        <w:t xml:space="preserve">, where institutions such as the Abu Dhabi Investment Office (ADIO) and Masdar City are spearheading innovation, statisticians play a dual role: they support research in emerging technologies while ensuring compliance with global standards of data integrity and ethical practices. This duality highlights the growing need for statisticians who can navigate both technical complexity and cross-sector collaboration.</w:t>
      </w:r>
    </w:p>
    <w:p>
      <w:pPr>
        <w:pStyle w:val="BodyText"/>
      </w:pPr>
      <w:r>
        <w:t xml:space="preserve">A critical aspect of the</w:t>
      </w:r>
      <w:r>
        <w:t xml:space="preserve"> </w:t>
      </w:r>
      <w:r>
        <w:rPr>
          <w:bCs/>
          <w:b/>
        </w:rPr>
        <w:t xml:space="preserve">Statistician</w:t>
      </w:r>
      <w:r>
        <w:t xml:space="preserve">'s work in</w:t>
      </w:r>
      <w:r>
        <w:t xml:space="preserve"> </w:t>
      </w:r>
      <w:r>
        <w:rPr>
          <w:bCs/>
          <w:b/>
        </w:rPr>
        <w:t xml:space="preserve">Abu Dhabi</w:t>
      </w:r>
      <w:r>
        <w:t xml:space="preserve"> </w:t>
      </w:r>
      <w:r>
        <w:t xml:space="preserve">involves contributing to public policy formulation. For instance, the emirate’s healthcare sector has leveraged statistical models to predict disease outbreaks and allocate medical resources efficiently. Similarly, in education, data analytics have been instrumental in evaluating student performance metrics and tailoring curricula to meet evolving workforce demands. These applications underscore how a</w:t>
      </w:r>
      <w:r>
        <w:t xml:space="preserve"> </w:t>
      </w:r>
      <w:r>
        <w:rPr>
          <w:bCs/>
          <w:b/>
        </w:rPr>
        <w:t xml:space="preserve">Statistician</w:t>
      </w:r>
      <w:r>
        <w:t xml:space="preserve"> </w:t>
      </w:r>
      <w:r>
        <w:t xml:space="preserve">can influence outcomes across diverse domains while adhering to the cultural and regulatory frameworks of the</w:t>
      </w:r>
      <w:r>
        <w:t xml:space="preserve"> </w:t>
      </w:r>
      <w:r>
        <w:rPr>
          <w:bCs/>
          <w:b/>
        </w:rPr>
        <w:t xml:space="preserve">United Arab Emirates</w:t>
      </w:r>
      <w:r>
        <w:t xml:space="preserve">.</w:t>
      </w:r>
    </w:p>
    <w:p>
      <w:pPr>
        <w:pStyle w:val="BodyText"/>
      </w:pPr>
      <w:r>
        <w:t xml:space="preserve">The</w:t>
      </w:r>
      <w:r>
        <w:t xml:space="preserve"> </w:t>
      </w:r>
      <w:r>
        <w:rPr>
          <w:bCs/>
          <w:b/>
        </w:rPr>
        <w:t xml:space="preserve">Abstract Academic</w:t>
      </w:r>
      <w:r>
        <w:t xml:space="preserve"> </w:t>
      </w:r>
      <w:r>
        <w:t xml:space="preserve">nature of this document emphasizes the intersection between theoretical statistics and practical implementation in Abu Dhabi. Statisticians in the region must often adapt global methodologies to local contexts, such as incorporating Sharia-compliant financial data frameworks or accounting for linguistic diversity in survey research. This requires not only technical expertise but also a deep understanding of Emirati culture and governance structures.</w:t>
      </w:r>
    </w:p>
    <w:p>
      <w:pPr>
        <w:pStyle w:val="BodyText"/>
      </w:pPr>
      <w:r>
        <w:t xml:space="preserve">Moreover, the</w:t>
      </w:r>
      <w:r>
        <w:t xml:space="preserve"> </w:t>
      </w:r>
      <w:r>
        <w:rPr>
          <w:bCs/>
          <w:b/>
        </w:rPr>
        <w:t xml:space="preserve">United Arab Emirates Abu Dhabi</w:t>
      </w:r>
      <w:r>
        <w:t xml:space="preserve"> </w:t>
      </w:r>
      <w:r>
        <w:t xml:space="preserve">has invested heavily in infrastructure projects, including the expansion of its renewable energy grid and the development of sustainable transportation networks. Statisticians are integral to these efforts, providing risk assessments for large-scale investments and analyzing environmental data to meet international sustainability goals. For example, statistical models are used to forecast carbon emissions from industrial activities, enabling proactive measures to reduce ecological footprints.</w:t>
      </w:r>
    </w:p>
    <w:p>
      <w:pPr>
        <w:pStyle w:val="BodyText"/>
      </w:pPr>
      <w:r>
        <w:t xml:space="preserve">The role of a</w:t>
      </w:r>
      <w:r>
        <w:t xml:space="preserve"> </w:t>
      </w:r>
      <w:r>
        <w:rPr>
          <w:bCs/>
          <w:b/>
        </w:rPr>
        <w:t xml:space="preserve">Statistician</w:t>
      </w:r>
      <w:r>
        <w:t xml:space="preserve"> </w:t>
      </w:r>
      <w:r>
        <w:t xml:space="preserve">in Abu Dhabi also extends to the financial sector, where the emirate’s vision of becoming a global financial hub necessitates robust data governance. Statisticians collaborate with regulatory bodies such as the Central Bank of the United Arab Emirates to monitor economic indicators, assess credit risks, and ensure transparency in fintech innovations. Their work is crucial in fostering trust among international investors while adhering to regional and global financial standards.</w:t>
      </w:r>
    </w:p>
    <w:p>
      <w:pPr>
        <w:pStyle w:val="BodyText"/>
      </w:pPr>
      <w:r>
        <w:t xml:space="preserve">Challenges faced by statisticians in</w:t>
      </w:r>
      <w:r>
        <w:t xml:space="preserve"> </w:t>
      </w:r>
      <w:r>
        <w:rPr>
          <w:bCs/>
          <w:b/>
        </w:rPr>
        <w:t xml:space="preserve">Abu Dhabi</w:t>
      </w:r>
      <w:r>
        <w:t xml:space="preserve"> </w:t>
      </w:r>
      <w:r>
        <w:t xml:space="preserve">include addressing data privacy concerns amidst the digitization of public services and ensuring the ethical use of AI-driven analytics. The emirate’s commitment to becoming a digital economy, as outlined in its National Transformation Program 2021, presents both opportunities and challenges for statisticians. They must balance innovation with compliance, ensuring that data collection methods align with the UAE’s stringent privacy laws while still enabling actionable insights.</w:t>
      </w:r>
    </w:p>
    <w:p>
      <w:pPr>
        <w:pStyle w:val="BodyText"/>
      </w:pPr>
      <w:r>
        <w:t xml:space="preserve">Furthermore, the academic community in</w:t>
      </w:r>
      <w:r>
        <w:t xml:space="preserve"> </w:t>
      </w:r>
      <w:r>
        <w:rPr>
          <w:bCs/>
          <w:b/>
        </w:rPr>
        <w:t xml:space="preserve">Abu Dhabi</w:t>
      </w:r>
      <w:r>
        <w:t xml:space="preserve">, including institutions such as Khalifa University and New York University Abu Dhabi, plays a vital role in training the next generation of statisticians. These universities emphasize interdisciplinary approaches, integrating statistics with fields like artificial intelligence, environmental science, and public health. Such programs are essential to meeting the growing demand for data-savvy professionals in the</w:t>
      </w:r>
      <w:r>
        <w:t xml:space="preserve"> </w:t>
      </w:r>
      <w:r>
        <w:rPr>
          <w:bCs/>
          <w:b/>
        </w:rPr>
        <w:t xml:space="preserve">United Arab Emirates</w:t>
      </w:r>
      <w:r>
        <w:t xml:space="preserve">.</w:t>
      </w:r>
    </w:p>
    <w:p>
      <w:pPr>
        <w:pStyle w:val="BodyText"/>
      </w:pPr>
      <w:r>
        <w:t xml:space="preserve">In conclusion, this</w:t>
      </w:r>
      <w:r>
        <w:t xml:space="preserve"> </w:t>
      </w:r>
      <w:r>
        <w:rPr>
          <w:bCs/>
          <w:b/>
        </w:rPr>
        <w:t xml:space="preserve">Abstract Academic</w:t>
      </w:r>
      <w:r>
        <w:t xml:space="preserve"> </w:t>
      </w:r>
      <w:r>
        <w:t xml:space="preserve">document highlights the indispensable role of a</w:t>
      </w:r>
      <w:r>
        <w:t xml:space="preserve"> </w:t>
      </w:r>
      <w:r>
        <w:rPr>
          <w:bCs/>
          <w:b/>
        </w:rPr>
        <w:t xml:space="preserve">Statistician</w:t>
      </w:r>
      <w:r>
        <w:t xml:space="preserve"> </w:t>
      </w:r>
      <w:r>
        <w:t xml:space="preserve">in shaping the future of</w:t>
      </w:r>
      <w:r>
        <w:t xml:space="preserve"> </w:t>
      </w:r>
      <w:r>
        <w:rPr>
          <w:bCs/>
          <w:b/>
        </w:rPr>
        <w:t xml:space="preserve">Abu Dhabi, United Arab Emirates</w:t>
      </w:r>
      <w:r>
        <w:t xml:space="preserve">. As the emirate continues to prioritize innovation and sustainability, statisticians will remain at the forefront of transforming data into strategic advantages. Their contributions are not only vital to achieving national objectives but also to positioning Abu Dhabi as a global leader in evidence-based governance and technological progress.</w:t>
      </w:r>
    </w:p>
    <w:p>
      <w:pPr>
        <w:pStyle w:val="BodyText"/>
      </w:pPr>
      <w:r>
        <w:rPr>
          <w:iCs/>
          <w:i/>
        </w:rPr>
        <w:t xml:space="preserve">This document underscores the necessity for continued investment in statistical education, interdisciplinary research, and ethical data practices within the</w:t>
      </w:r>
      <w:r>
        <w:rPr>
          <w:iCs/>
          <w:i/>
        </w:rPr>
        <w:t xml:space="preserve"> </w:t>
      </w:r>
      <w:r>
        <w:rPr>
          <w:bCs/>
          <w:b/>
          <w:iCs/>
          <w:i/>
        </w:rPr>
        <w:t xml:space="preserve">United Arab Emirates Abu Dhabi</w:t>
      </w:r>
      <w:r>
        <w:rPr>
          <w:iCs/>
          <w:i/>
        </w:rPr>
        <w:t xml:space="preserve"> </w:t>
      </w:r>
      <w:r>
        <w:rPr>
          <w:iCs/>
          <w:i/>
        </w:rPr>
        <w:t xml:space="preserve">framework. By doing so, the region can harness the full potential of data analytics to drive inclusive growth and global competitiveness.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Statistician in United Arab Emirates Abu Dhabi</dc:title>
  <dc:creator/>
  <cp:keywords/>
  <dcterms:created xsi:type="dcterms:W3CDTF">2026-07-21T05:14:22Z</dcterms:created>
  <dcterms:modified xsi:type="dcterms:W3CDTF">2026-07-21T05:14:22Z</dcterms:modified>
</cp:coreProperties>
</file>

<file path=docProps/custom.xml><?xml version="1.0" encoding="utf-8"?>
<Properties xmlns="http://schemas.openxmlformats.org/officeDocument/2006/custom-properties" xmlns:vt="http://schemas.openxmlformats.org/officeDocument/2006/docPropsVTypes"/>
</file>