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Surgeon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1b5370e2067c8526af851599a11c2c708ece863"/>
    <w:p>
      <w:pPr>
        <w:pStyle w:val="Heading1"/>
      </w:pPr>
      <w:r>
        <w:t xml:space="preserve">The Role of the Surgeon in Alexandria, Egypt: A Multidisciplinary Perspective on Healthcare Challenges and Innovations</w:t>
      </w:r>
    </w:p>
    <w:p>
      <w:pPr>
        <w:pStyle w:val="FirstParagraph"/>
      </w:pPr>
      <w:r>
        <w:rPr>
          <w:bCs/>
          <w:b/>
        </w:rPr>
        <w:t xml:space="preserve">Abstract:</w:t>
      </w:r>
    </w:p>
    <w:p>
      <w:pPr>
        <w:pStyle w:val="BodyText"/>
      </w:pPr>
      <w:r>
        <w:t xml:space="preserve">This academic abstract explores the critical role of surgeons in Alexandria, Egypt, as pivotal figures in addressing healthcare disparities and advancing medical science within a culturally rich yet resource-constrained environment. Alexandria, renowned for its historical significance as a center of knowledge since antiquity, continues to evolve into a modern hub for medical innovation. However, the challenges faced by surgeons in this region demand rigorous academic analysis to align with both local needs and global standards of care.</w:t>
      </w:r>
    </w:p>
    <w:p>
      <w:pPr>
        <w:pStyle w:val="BodyText"/>
      </w:pPr>
      <w:r>
        <w:t xml:space="preserve">The surgeon in Egypt Alexandria operates within a unique socio-medical landscape shaped by rapid urbanization, demographic shifts, and the legacy of ancient medical traditions. As a profession, surgery in this context requires not only technical expertise but also adaptability to address the multifaceted demands of a population grappling with both chronic diseases and acute trauma. This document examines how surgeons in Alexandria contribute to public health through clinical practice, research, and education while navigating systemic constraints such as infrastructure limitations, workforce shortages, and disparities in healthcare access.</w:t>
      </w:r>
    </w:p>
    <w:p>
      <w:pPr>
        <w:pStyle w:val="BodyText"/>
      </w:pPr>
      <w:r>
        <w:t xml:space="preserve">Historically, Alexandria has been a beacon of medical scholarship. The ancient Library of Alexandria symbolized an era where knowledge was revered as the cornerstone of societal progress. Today, this legacy endures through institutions like the University of Alexandria Faculty of Medicine and the Al-Amal General Hospital, which serve as training grounds for surgeons and centers for cutting-edge research. Surgeons in this region are tasked with preserving this intellectual heritage while innovating solutions to contemporary medical challenges.</w:t>
      </w:r>
    </w:p>
    <w:p>
      <w:pPr>
        <w:pStyle w:val="BodyText"/>
      </w:pPr>
      <w:r>
        <w:t xml:space="preserve">Key themes discussed in this abstract include: (1) the integration of traditional Egyptian medical practices with modern surgical techniques; (2) the impact of population growth and urban sprawl on surgical caseloads and resource allocation; (3) the role of technology in bridging gaps between rural and urban healthcare delivery; and (4) ethical considerations in a region where cultural norms intersect with clinical decision-making. These themes are explored through case studies, statistical data, and policy analysis to provide a comprehensive understanding of the surgeon's role in Alexandria.</w:t>
      </w:r>
    </w:p>
    <w:p>
      <w:pPr>
        <w:pStyle w:val="BodyText"/>
      </w:pPr>
      <w:r>
        <w:t xml:space="preserve">One significant challenge faced by surgeons in Egypt Alexandria is the strain on public healthcare facilities due to an aging population and rising prevalence of non-communicable diseases such as diabetes and cardiovascular conditions. These factors necessitate a paradigm shift toward preventive surgery, early intervention, and interdisciplinary collaboration. Surgeons must also contend with the logistical complexities of providing care in underserved areas outside Alexandria’s urban core, where access to specialized services is limited.</w:t>
      </w:r>
    </w:p>
    <w:p>
      <w:pPr>
        <w:pStyle w:val="BodyText"/>
      </w:pPr>
      <w:r>
        <w:t xml:space="preserve">Academic institutions in Alexandria play a crucial role in preparing surgeons to meet these demands. Medical curricula emphasize not only technical skills but also cultural competence and cross-disciplinary teamwork. For instance, the Faculty of Medicine at the University of Alexandria incorporates modules on global health, telemedicine, and trauma management to equip graduates with tools relevant to both local and international contexts. This aligns with Egypt’s national healthcare strategies aimed at improving outcomes through education and innovation.</w:t>
      </w:r>
    </w:p>
    <w:p>
      <w:pPr>
        <w:pStyle w:val="BodyText"/>
      </w:pPr>
      <w:r>
        <w:t xml:space="preserve">The surgeon in Egypt Alexandria is also a key advocate for policy reform. By participating in public health forums, surgeons contribute to shaping regulations that address issues such as medical insurance coverage, equipment standardization, and workforce development. For example, initiatives to increase the number of trained surgical professionals through partnerships with private hospitals and international organizations have gained momentum in recent years.</w:t>
      </w:r>
    </w:p>
    <w:p>
      <w:pPr>
        <w:pStyle w:val="BodyText"/>
      </w:pPr>
      <w:r>
        <w:t xml:space="preserve">Technological advancements further define the surgeon’s role in Alexandria. The adoption of robotic-assisted surgery, AI-driven diagnostics, and digital health platforms has transformed procedural efficiency while reducing risks. However, these innovations require substantial investment in infrastructure and training—a challenge compounded by budgetary constraints faced by public healthcare institutions.</w:t>
      </w:r>
    </w:p>
    <w:p>
      <w:pPr>
        <w:pStyle w:val="BodyText"/>
      </w:pPr>
      <w:r>
        <w:t xml:space="preserve">Moreover, the cultural diversity of Alexandria adds another layer to the surgeon’s responsibilities. Patients from various backgrounds may have differing expectations about treatment protocols and communication styles. Surgeons must balance clinical excellence with cultural sensitivity, ensuring that care is both effective and respectful of local traditions.</w:t>
      </w:r>
    </w:p>
    <w:p>
      <w:pPr>
        <w:pStyle w:val="BodyText"/>
      </w:pPr>
      <w:r>
        <w:t xml:space="preserve">This abstract underscores the necessity of interdisciplinary collaboration in enhancing surgical outcomes. Surgeons in Alexandria often work alongside specialists in public health, engineering, and information technology to develop holistic solutions for systemic healthcare challenges. For example, partnerships between surgeons and engineers have led to the creation of low-cost medical devices tailored to the needs of Egyptian patients.</w:t>
      </w:r>
    </w:p>
    <w:p>
      <w:pPr>
        <w:pStyle w:val="BodyText"/>
      </w:pPr>
      <w:r>
        <w:t xml:space="preserve">Finally, this document highlights the surgeon’s role as a global citizen within Alexandria’s medical community. Through international exchanges and participation in global health conferences, surgeons contribute to knowledge-sharing initiatives that benefit not only Egypt but also other developing nations facing similar healthcare challenges. This fosters a sense of solidarity among medical professionals worldwide while elevating Alexandria’s profile as a leader in innovative surgical practice.</w:t>
      </w:r>
    </w:p>
    <w:p>
      <w:pPr>
        <w:pStyle w:val="BodyText"/>
      </w:pPr>
      <w:r>
        <w:t xml:space="preserve">In conclusion, the surgeon in Egypt Alexandria embodies the intersection of tradition and innovation, local responsibility and global vision. By addressing structural barriers to healthcare access, embracing technological advancements, and fostering cross-sectoral partnerships, surgeons play an indispensable role in shaping the future of medicine in this historic city. Their work not only improves individual patient outcomes but also strengthens the broader healthcare ecosystem of Egypt.</w:t>
      </w:r>
    </w:p>
    <w:p>
      <w:pPr>
        <w:pStyle w:val="BodyText"/>
      </w:pPr>
      <w:r>
        <w:rPr>
          <w:iCs/>
          <w:i/>
        </w:rPr>
        <w:t xml:space="preserve">Keywords: Surgeon, Egypt Alexandria, Healthcare Challenges, Medical Innovation,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Surgeon in Egypt, Alexandria</dc:title>
  <dc:creator/>
  <dc:language>en</dc:language>
  <cp:keywords/>
  <dcterms:created xsi:type="dcterms:W3CDTF">2026-07-23T08:48:36Z</dcterms:created>
  <dcterms:modified xsi:type="dcterms:W3CDTF">2026-07-23T08:48:36Z</dcterms:modified>
</cp:coreProperties>
</file>

<file path=docProps/custom.xml><?xml version="1.0" encoding="utf-8"?>
<Properties xmlns="http://schemas.openxmlformats.org/officeDocument/2006/custom-properties" xmlns:vt="http://schemas.openxmlformats.org/officeDocument/2006/docPropsVTypes"/>
</file>