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0" w:name="Xbdbdb5a3c3e7fb3656e86d0871b1fae6ed93340"/>
    <w:p>
      <w:pPr>
        <w:pStyle w:val="Heading1"/>
      </w:pPr>
      <w:r>
        <w:t xml:space="preserve">Abstract Academic Document: The Role and Challenges of a Surgeon in France Marseille</w:t>
      </w:r>
    </w:p>
    <w:p>
      <w:pPr>
        <w:pStyle w:val="FirstParagraph"/>
      </w:pPr>
      <w:r>
        <w:rPr>
          <w:bCs/>
          <w:b/>
        </w:rPr>
        <w:t xml:space="preserve">Introduction:</w:t>
      </w:r>
    </w:p>
    <w:p>
      <w:pPr>
        <w:pStyle w:val="BodyText"/>
      </w:pPr>
      <w:r>
        <w:t xml:space="preserve">The role of a surgeon is pivotal in modern healthcare systems, requiring not only technical expertise but also adaptability to regional socio-economic and institutional contexts. In the context of</w:t>
      </w:r>
      <w:r>
        <w:t xml:space="preserve"> </w:t>
      </w:r>
      <w:r>
        <w:rPr>
          <w:iCs/>
          <w:i/>
        </w:rPr>
        <w:t xml:space="preserve">France Marseille</w:t>
      </w:r>
      <w:r>
        <w:t xml:space="preserve">, a city characterized by its diverse population, historical significance as a Mediterranean hub, and complex healthcare infrastructure, the profile and responsibilities of a surgeon demand specialized attention. This abstract academic document explores the multifaceted role of surgeons in</w:t>
      </w:r>
      <w:r>
        <w:t xml:space="preserve"> </w:t>
      </w:r>
      <w:r>
        <w:rPr>
          <w:iCs/>
          <w:i/>
        </w:rPr>
        <w:t xml:space="preserve">France Marseille</w:t>
      </w:r>
      <w:r>
        <w:t xml:space="preserve">, analyzing their educational pathways, clinical challenges, societal impact, and contributions to both local and global medical advancements.</w:t>
      </w:r>
    </w:p>
    <w:p>
      <w:pPr>
        <w:pStyle w:val="BodyText"/>
      </w:pPr>
      <w:r>
        <w:rPr>
          <w:bCs/>
          <w:b/>
        </w:rPr>
        <w:t xml:space="preserve">Contextual Overview: France Marseille as a Surgical Hub</w:t>
      </w:r>
    </w:p>
    <w:p>
      <w:pPr>
        <w:pStyle w:val="BodyText"/>
      </w:pPr>
      <w:r>
        <w:t xml:space="preserve">Marseille, the second-largest city in France and a key port city on the Mediterranean coast, serves as a critical nexus for healthcare delivery in southern France. With a population exceeding 860,000 and a broader metropolitan area of over 1.9 million people (Insee, 2023), Marseille's healthcare system must address the needs of a demographically diverse population. The city is home to institutions such as the</w:t>
      </w:r>
      <w:r>
        <w:t xml:space="preserve"> </w:t>
      </w:r>
      <w:r>
        <w:rPr>
          <w:iCs/>
          <w:i/>
        </w:rPr>
        <w:t xml:space="preserve">Centre Hospitalier Universitaire de Marseille (CHU)</w:t>
      </w:r>
      <w:r>
        <w:t xml:space="preserve">, one of Europe’s largest university hospitals, which plays a central role in training medical professionals and conducting advanced surgical research. For surgeons practicing here, the interplay between urban density, cultural diversity, and socioeconomic disparities necessitates a nuanced understanding of public health priorities.</w:t>
      </w:r>
    </w:p>
    <w:p>
      <w:pPr>
        <w:pStyle w:val="BodyText"/>
      </w:pPr>
      <w:r>
        <w:rPr>
          <w:bCs/>
          <w:b/>
        </w:rPr>
        <w:t xml:space="preserve">Educational Pathways for Surgeons in France Marseille</w:t>
      </w:r>
    </w:p>
    <w:p>
      <w:pPr>
        <w:pStyle w:val="BodyText"/>
      </w:pPr>
      <w:r>
        <w:t xml:space="preserve">Becoming a surgeon in</w:t>
      </w:r>
      <w:r>
        <w:t xml:space="preserve"> </w:t>
      </w:r>
      <w:r>
        <w:rPr>
          <w:iCs/>
          <w:i/>
        </w:rPr>
        <w:t xml:space="preserve">France Marseille</w:t>
      </w:r>
      <w:r>
        <w:t xml:space="preserve"> </w:t>
      </w:r>
      <w:r>
        <w:t xml:space="preserve">requires adherence to the rigorous standards set by the French medical education system. Prospective surgeons must first complete a five-year undergraduate medical degree (médecine) at institutions such as the University of Aix-Marseille, followed by two years of clinical training (internat) across various specialties. The subsequent specialization in surgery (chirurgie) involves an additional five-year residency program, culminating in the</w:t>
      </w:r>
      <w:r>
        <w:t xml:space="preserve"> </w:t>
      </w:r>
      <w:r>
        <w:rPr>
          <w:iCs/>
          <w:i/>
        </w:rPr>
        <w:t xml:space="preserve">diplôme d’État de docteur en médecine</w:t>
      </w:r>
      <w:r>
        <w:t xml:space="preserve"> </w:t>
      </w:r>
      <w:r>
        <w:t xml:space="preserve">and the right to practice independently. In Marseille, this pathway is further enriched by exposure to a wide array of surgical cases, from trauma care due to the city’s port activities to complex procedures in oncology and cardiovascular surgery.</w:t>
      </w:r>
    </w:p>
    <w:p>
      <w:pPr>
        <w:pStyle w:val="BodyText"/>
      </w:pPr>
      <w:r>
        <w:rPr>
          <w:bCs/>
          <w:b/>
        </w:rPr>
        <w:t xml:space="preserve">Clinical Challenges and Specialties in Marseille</w:t>
      </w:r>
    </w:p>
    <w:p>
      <w:pPr>
        <w:pStyle w:val="BodyText"/>
      </w:pPr>
      <w:r>
        <w:t xml:space="preserve">Surgeons in</w:t>
      </w:r>
      <w:r>
        <w:t xml:space="preserve"> </w:t>
      </w:r>
      <w:r>
        <w:rPr>
          <w:iCs/>
          <w:i/>
        </w:rPr>
        <w:t xml:space="preserve">France Marseille</w:t>
      </w:r>
      <w:r>
        <w:t xml:space="preserve"> </w:t>
      </w:r>
      <w:r>
        <w:t xml:space="preserve">face unique challenges stemming from the city’s geographical, cultural, and health-related dynamics. For instance, the proximity to North Africa has led to a significant immigrant population with distinct health profiles, requiring surgeons to navigate language barriers and cultural sensitivities. Additionally, Marseille’s port status contributes to a higher incidence of maritime and industrial injuries, necessitating expertise in emergency trauma surgery. Specialties such as</w:t>
      </w:r>
      <w:r>
        <w:t xml:space="preserve"> </w:t>
      </w:r>
      <w:r>
        <w:rPr>
          <w:iCs/>
          <w:i/>
        </w:rPr>
        <w:t xml:space="preserve">vascular surgery</w:t>
      </w:r>
      <w:r>
        <w:t xml:space="preserve">,</w:t>
      </w:r>
      <w:r>
        <w:t xml:space="preserve"> </w:t>
      </w:r>
      <w:r>
        <w:rPr>
          <w:iCs/>
          <w:i/>
        </w:rPr>
        <w:t xml:space="preserve">oncological surgery</w:t>
      </w:r>
      <w:r>
        <w:t xml:space="preserve">, and</w:t>
      </w:r>
      <w:r>
        <w:t xml:space="preserve"> </w:t>
      </w:r>
      <w:r>
        <w:rPr>
          <w:iCs/>
          <w:i/>
        </w:rPr>
        <w:t xml:space="preserve">minimally invasive techniques</w:t>
      </w:r>
      <w:r>
        <w:t xml:space="preserve"> </w:t>
      </w:r>
      <w:r>
        <w:t xml:space="preserve">are particularly prominent due to the prevalence of chronic diseases and aging demographics in the region.</w:t>
      </w:r>
    </w:p>
    <w:p>
      <w:pPr>
        <w:pStyle w:val="BodyText"/>
      </w:pPr>
      <w:r>
        <w:rPr>
          <w:bCs/>
          <w:b/>
        </w:rPr>
        <w:t xml:space="preserve">Societal Impact and Public Health Contributions</w:t>
      </w:r>
    </w:p>
    <w:p>
      <w:pPr>
        <w:pStyle w:val="BodyText"/>
      </w:pPr>
      <w:r>
        <w:t xml:space="preserve">The role of a surgeon extends beyond clinical practice in</w:t>
      </w:r>
      <w:r>
        <w:t xml:space="preserve"> </w:t>
      </w:r>
      <w:r>
        <w:rPr>
          <w:iCs/>
          <w:i/>
        </w:rPr>
        <w:t xml:space="preserve">France Marseille</w:t>
      </w:r>
      <w:r>
        <w:t xml:space="preserve">, encompassing public health advocacy and community engagement. Surgeons often participate in initiatives to improve healthcare access for underserved populations, such as outreach programs in peripheral neighborhoods or collaborations with NGOs. Furthermore, the integration of digital health technologies—such as telemedicine platforms and AI-driven diagnostic tools—has been accelerated in Marseille due to its status as a technological innovation hub. This adoption not only enhances surgical precision but also addresses resource constraints in a city where public healthcare funding is frequently debated.</w:t>
      </w:r>
    </w:p>
    <w:p>
      <w:pPr>
        <w:pStyle w:val="BodyText"/>
      </w:pPr>
      <w:r>
        <w:rPr>
          <w:bCs/>
          <w:b/>
        </w:rPr>
        <w:t xml:space="preserve">Ethical and Legal Considerations</w:t>
      </w:r>
    </w:p>
    <w:p>
      <w:pPr>
        <w:pStyle w:val="BodyText"/>
      </w:pPr>
      <w:r>
        <w:t xml:space="preserve">In the French medical framework, surgeons in</w:t>
      </w:r>
      <w:r>
        <w:t xml:space="preserve"> </w:t>
      </w:r>
      <w:r>
        <w:rPr>
          <w:iCs/>
          <w:i/>
        </w:rPr>
        <w:t xml:space="preserve">France Marseille</w:t>
      </w:r>
      <w:r>
        <w:t xml:space="preserve"> </w:t>
      </w:r>
      <w:r>
        <w:t xml:space="preserve">must navigate stringent ethical guidelines and legal regulations. The 2016 French law on patient rights (Loi sur les droits des malades) mandates transparency in surgical procedures, informed consent processes, and equitable access to care. Surgeons are also required to participate in continuous professional development (CPD) to stay abreast of advancements in surgical techniques and ethical standards. In Marseille, where medical disputes occasionally arise due to high patient volumes and complex cases, adherence to these protocols is critical for maintaining trust between patients and healthcare providers.</w:t>
      </w:r>
    </w:p>
    <w:p>
      <w:pPr>
        <w:pStyle w:val="BodyText"/>
      </w:pPr>
      <w:r>
        <w:rPr>
          <w:bCs/>
          <w:b/>
        </w:rPr>
        <w:t xml:space="preserve">Research and Innovation in Surgical Practice</w:t>
      </w:r>
    </w:p>
    <w:p>
      <w:pPr>
        <w:pStyle w:val="BodyText"/>
      </w:pPr>
      <w:r>
        <w:t xml:space="preserve">Marseille has emerged as a leader in surgical innovation, particularly in the fields of robotic surgery, regenerative medicine, and translational research. The city’s universities and hospitals collaborate with global institutions to pioneer cutting-edge techniques. For example, the</w:t>
      </w:r>
      <w:r>
        <w:t xml:space="preserve"> </w:t>
      </w:r>
      <w:r>
        <w:rPr>
          <w:iCs/>
          <w:i/>
        </w:rPr>
        <w:t xml:space="preserve">Unité de Chirurgie Expérimentale</w:t>
      </w:r>
      <w:r>
        <w:t xml:space="preserve"> </w:t>
      </w:r>
      <w:r>
        <w:t xml:space="preserve">at the CHU de Marseille conducts groundbreaking studies on tissue engineering, which could revolutionize reconstructive surgery for patients with severe trauma or cancer-related deformities. Surgeons in Marseille are thus not only clinicians but also researchers contributing to France’s broader medical science agenda.</w:t>
      </w:r>
    </w:p>
    <w:p>
      <w:pPr>
        <w:pStyle w:val="BodyText"/>
      </w:pPr>
      <w:r>
        <w:rPr>
          <w:bCs/>
          <w:b/>
        </w:rPr>
        <w:t xml:space="preserve">Conclusion and Future Directions</w:t>
      </w:r>
    </w:p>
    <w:p>
      <w:pPr>
        <w:pStyle w:val="BodyText"/>
      </w:pPr>
      <w:r>
        <w:t xml:space="preserve">The role of a surgeon in</w:t>
      </w:r>
      <w:r>
        <w:t xml:space="preserve"> </w:t>
      </w:r>
      <w:r>
        <w:rPr>
          <w:iCs/>
          <w:i/>
        </w:rPr>
        <w:t xml:space="preserve">France Marseille</w:t>
      </w:r>
      <w:r>
        <w:t xml:space="preserve"> </w:t>
      </w:r>
      <w:r>
        <w:t xml:space="preserve">is emblematic of the challenges and opportunities inherent in urban healthcare systems. By blending technical excellence with cultural competence, public health engagement, and research innovation, surgeons here serve as vital pillars of both individual patient care and systemic medical progress. As France continues to refine its healthcare policies in response to demographic changes and technological advances, the contributions of surgeons in</w:t>
      </w:r>
      <w:r>
        <w:t xml:space="preserve"> </w:t>
      </w:r>
      <w:r>
        <w:rPr>
          <w:iCs/>
          <w:i/>
        </w:rPr>
        <w:t xml:space="preserve">France Marseille</w:t>
      </w:r>
      <w:r>
        <w:t xml:space="preserve"> </w:t>
      </w:r>
      <w:r>
        <w:t xml:space="preserve">will remain indispensable. Future efforts must focus on expanding training programs for emerging surgical specialties, addressing resource disparities, and fostering international collaborations to enhance the global impact of Marseille’s medical community.</w:t>
      </w:r>
    </w:p>
    <w:p>
      <w:pPr>
        <w:pStyle w:val="BodyText"/>
      </w:pPr>
      <w:r>
        <w:rPr>
          <w:bCs/>
          <w:b/>
        </w:rPr>
        <w:t xml:space="preserve">Keywords:</w:t>
      </w:r>
      <w:r>
        <w:t xml:space="preserve"> </w:t>
      </w:r>
      <w:r>
        <w:t xml:space="preserve">Surgeon, France Marseille, Academic Abstract, Surgical Innovation, Public Health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France Marseille</dc:title>
  <dc:creator/>
  <cp:keywords/>
  <dcterms:created xsi:type="dcterms:W3CDTF">2026-07-21T11:05:10Z</dcterms:created>
  <dcterms:modified xsi:type="dcterms:W3CDTF">2026-07-21T11:05:10Z</dcterms:modified>
</cp:coreProperties>
</file>

<file path=docProps/custom.xml><?xml version="1.0" encoding="utf-8"?>
<Properties xmlns="http://schemas.openxmlformats.org/officeDocument/2006/custom-properties" xmlns:vt="http://schemas.openxmlformats.org/officeDocument/2006/docPropsVTypes"/>
</file>