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abstract-academic-surgeon-in-japan-osaka"/>
    <w:p>
      <w:pPr>
        <w:pStyle w:val="Heading1"/>
      </w:pPr>
      <w:r>
        <w:t xml:space="preserve">Abstract Academic: Surgeon in Japan Osaka</w:t>
      </w:r>
    </w:p>
    <w:p>
      <w:pPr>
        <w:pStyle w:val="FirstParagraph"/>
      </w:pPr>
      <w:r>
        <w:t xml:space="preserve">In the context of global healthcare systems, the role of a surgeon is both critical and multifaceted, requiring not only clinical expertise but also academic rigor. This abstract explores the unique challenges, responsibilities, and academic contributions of surgeons operating within</w:t>
      </w:r>
      <w:r>
        <w:t xml:space="preserve"> </w:t>
      </w:r>
      <w:r>
        <w:rPr>
          <w:bCs/>
          <w:b/>
        </w:rPr>
        <w:t xml:space="preserve">Japan Osaka</w:t>
      </w:r>
      <w:r>
        <w:t xml:space="preserve">, a region characterized by its dense population, advanced medical infrastructure, and cultural specificity. The integration of traditional Japanese medicine with modern surgical practices in Osaka presents both opportunities and complexities for surgeons navigating this dynamic environment.</w:t>
      </w:r>
    </w:p>
    <w:bookmarkStart w:id="20" w:name="the-role-of-the-surgeon-in-japan-osaka"/>
    <w:p>
      <w:pPr>
        <w:pStyle w:val="Heading2"/>
      </w:pPr>
      <w:r>
        <w:t xml:space="preserve">The Role of the Surgeon in Japan Osaka</w:t>
      </w:r>
    </w:p>
    <w:p>
      <w:pPr>
        <w:pStyle w:val="FirstParagraph"/>
      </w:pPr>
      <w:r>
        <w:t xml:space="preserve">The surgeon in</w:t>
      </w:r>
      <w:r>
        <w:t xml:space="preserve"> </w:t>
      </w:r>
      <w:r>
        <w:rPr>
          <w:bCs/>
          <w:b/>
        </w:rPr>
        <w:t xml:space="preserve">Japan Osaka</w:t>
      </w:r>
      <w:r>
        <w:t xml:space="preserve"> </w:t>
      </w:r>
      <w:r>
        <w:t xml:space="preserve">must fulfill dual roles as a clinician and an academic researcher, contributing to both patient care and the advancement of surgical science. Osaka, being one of Japan’s most populous cities with a population exceeding 2.7 million, faces significant demand for specialized medical services. Surgeons here are tasked with addressing not only routine procedures but also complex cases arising from the region’s aging demographic and high incidence of lifestyle-related diseases such as diabetes and cardiovascular conditions.</w:t>
      </w:r>
    </w:p>
    <w:p>
      <w:pPr>
        <w:pStyle w:val="BodyText"/>
      </w:pPr>
      <w:r>
        <w:t xml:space="preserve">Academically, surgeons in Osaka are often affiliated with prestigious institutions such as Osaka University Medical School or Osaka City University Hospital. These affiliations emphasize the need for continuous professional development through research, publication, and participation in national or international conferences. The academic environment in Osaka fosters collaboration between surgeons and other medical professionals, ensuring that clinical practice is informed by cutting-edge research.</w:t>
      </w:r>
    </w:p>
    <w:bookmarkEnd w:id="20"/>
    <w:bookmarkStart w:id="21" w:name="cultural-and-ethical-considerations"/>
    <w:p>
      <w:pPr>
        <w:pStyle w:val="Heading2"/>
      </w:pPr>
      <w:r>
        <w:t xml:space="preserve">Cultural and Ethical Considerations</w:t>
      </w:r>
    </w:p>
    <w:p>
      <w:pPr>
        <w:pStyle w:val="FirstParagraph"/>
      </w:pPr>
      <w:r>
        <w:t xml:space="preserve">Japan’s healthcare system is renowned for its efficiency and universal coverage, yet it operates within a framework shaped by cultural values such as respect for hierarchy, meticulous attention to detail, and an emphasis on harmony. For surgeons in</w:t>
      </w:r>
      <w:r>
        <w:t xml:space="preserve"> </w:t>
      </w:r>
      <w:r>
        <w:rPr>
          <w:bCs/>
          <w:b/>
        </w:rPr>
        <w:t xml:space="preserve">Japan Osaka</w:t>
      </w:r>
      <w:r>
        <w:t xml:space="preserve">, these cultural norms influence both patient interactions and institutional workflows. For instance, communication with patients often involves indirect language to preserve dignity and avoid confrontation—a practice that contrasts with more direct approaches in Western medical systems.</w:t>
      </w:r>
    </w:p>
    <w:p>
      <w:pPr>
        <w:pStyle w:val="BodyText"/>
      </w:pPr>
      <w:r>
        <w:t xml:space="preserve">Ethically, surgeons in Osaka must navigate Japan’s strict legal regulations on medical procedures, including stringent guidelines for informed consent and the use of advanced technologies like robotic surgery. Additionally, the issue of overwork among Japanese medical professionals—highlighted by concerns about "karoshi" (death from overwork)—remains a pressing challenge. Surgeons in Osaka are increasingly advocating for systemic reforms to balance workloads with patient care quality.</w:t>
      </w:r>
    </w:p>
    <w:bookmarkEnd w:id="21"/>
    <w:bookmarkStart w:id="22" w:name="X7700fd497383ad69f428eec40d2fcece04536f9"/>
    <w:p>
      <w:pPr>
        <w:pStyle w:val="Heading2"/>
      </w:pPr>
      <w:r>
        <w:t xml:space="preserve">Technological Innovation and Surgical Practice</w:t>
      </w:r>
    </w:p>
    <w:p>
      <w:pPr>
        <w:pStyle w:val="FirstParagraph"/>
      </w:pPr>
      <w:r>
        <w:t xml:space="preserve">Owing to Japan’s reputation as a global leader in technological innovation,</w:t>
      </w:r>
      <w:r>
        <w:t xml:space="preserve"> </w:t>
      </w:r>
      <w:r>
        <w:rPr>
          <w:bCs/>
          <w:b/>
        </w:rPr>
        <w:t xml:space="preserve">Japan Osaka</w:t>
      </w:r>
      <w:r>
        <w:t xml:space="preserve"> </w:t>
      </w:r>
      <w:r>
        <w:t xml:space="preserve">serves as a hub for the integration of advanced medical technologies into surgical practice. Surgeons here are at the forefront of adopting minimally invasive techniques, 3D imaging for preoperative planning, and AI-assisted diagnostics. For example, Osaka Prefectural Government has invested heavily in telemedicine infrastructure, enabling surgeons to consult with rural patients remotely while maintaining high standards of care.</w:t>
      </w:r>
    </w:p>
    <w:p>
      <w:pPr>
        <w:pStyle w:val="BodyText"/>
      </w:pPr>
      <w:r>
        <w:t xml:space="preserve">The academic aspect of this innovation is underscored by research conducted at institutions like the Osaka International Cancer Institute, where surgeons collaborate on projects involving robotic-assisted surgery and regenerative medicine. These efforts not only enhance clinical outcomes but also contribute to Japan’s global standing in medical research.</w:t>
      </w:r>
    </w:p>
    <w:bookmarkEnd w:id="22"/>
    <w:bookmarkStart w:id="23" w:name="X737c39132af1b00d2f78d41bd15e71dc2bda5c0"/>
    <w:p>
      <w:pPr>
        <w:pStyle w:val="Heading2"/>
      </w:pPr>
      <w:r>
        <w:t xml:space="preserve">Educational Requirements and Training for Surgeons in Japan Osaka</w:t>
      </w:r>
    </w:p>
    <w:p>
      <w:pPr>
        <w:pStyle w:val="FirstParagraph"/>
      </w:pPr>
      <w:r>
        <w:t xml:space="preserve">Becoming a surgeon in</w:t>
      </w:r>
      <w:r>
        <w:t xml:space="preserve"> </w:t>
      </w:r>
      <w:r>
        <w:rPr>
          <w:bCs/>
          <w:b/>
        </w:rPr>
        <w:t xml:space="preserve">Japan Osaka</w:t>
      </w:r>
      <w:r>
        <w:t xml:space="preserve"> </w:t>
      </w:r>
      <w:r>
        <w:t xml:space="preserve">requires rigorous academic training, beginning with a six-year medical degree from a Japanese university. Following graduation, aspiring surgeons must complete a one-year rotating internship (shushin kensa) before entering specialized surgical residency programs, which typically span five years. These residencies are highly competitive and emphasize both theoretical knowledge and hands-on experience in diverse surgical disciplines.</w:t>
      </w:r>
    </w:p>
    <w:p>
      <w:pPr>
        <w:pStyle w:val="BodyText"/>
      </w:pPr>
      <w:r>
        <w:t xml:space="preserve">Academic excellence is further reinforced through the Japanese Society of Surgical Oncology (JSSO) and the Osaka-based Japan Surgical Society, which mandate continuous education for practicing surgeons. Participation in these organizations ensures that surgeons remain updated on advancements in their fields while adhering to Japan’s stringent licensing requirements.</w:t>
      </w:r>
    </w:p>
    <w:bookmarkEnd w:id="23"/>
    <w:bookmarkStart w:id="24" w:name="challenges-faced-by-surgeons-in-osaka"/>
    <w:p>
      <w:pPr>
        <w:pStyle w:val="Heading2"/>
      </w:pPr>
      <w:r>
        <w:t xml:space="preserve">Challenges Faced by Surgeons in Osaka</w:t>
      </w:r>
    </w:p>
    <w:p>
      <w:pPr>
        <w:pStyle w:val="FirstParagraph"/>
      </w:pPr>
      <w:r>
        <w:t xml:space="preserve">Despite the opportunities afforded by</w:t>
      </w:r>
      <w:r>
        <w:t xml:space="preserve"> </w:t>
      </w:r>
      <w:r>
        <w:rPr>
          <w:bCs/>
          <w:b/>
        </w:rPr>
        <w:t xml:space="preserve">Japan Osaka</w:t>
      </w:r>
      <w:r>
        <w:t xml:space="preserve">, surgeons face unique challenges. The aging population, projected to constitute nearly 30% of Japan’s population by 2045, places immense pressure on healthcare resources. Surgeons must manage a growing number of orthopedic cases related to osteoporosis and degenerative joint diseases, as well as an increasing incidence of cancer among the elderly.</w:t>
      </w:r>
    </w:p>
    <w:p>
      <w:pPr>
        <w:pStyle w:val="BodyText"/>
      </w:pPr>
      <w:r>
        <w:t xml:space="preserve">Additionally, the high cost of advanced medical equipment and limited availability of certain specialized procedures in rural areas create disparities in care. Surgeons in Osaka often play a pivotal role in addressing these gaps through outreach programs, training initiatives for smaller hospitals, and the establishment of satellite clinics.</w:t>
      </w:r>
    </w:p>
    <w:bookmarkEnd w:id="24"/>
    <w:bookmarkStart w:id="25" w:name="Xb282c04bc50a98ada52c41e33dbac76cd188be2"/>
    <w:p>
      <w:pPr>
        <w:pStyle w:val="Heading2"/>
      </w:pPr>
      <w:r>
        <w:t xml:space="preserve">The Future of Surgery in Japan Osaka: Academic and Practical Synergy</w:t>
      </w:r>
    </w:p>
    <w:p>
      <w:pPr>
        <w:pStyle w:val="FirstParagraph"/>
      </w:pPr>
      <w:r>
        <w:t xml:space="preserve">Looking ahead, the future of surgery in</w:t>
      </w:r>
      <w:r>
        <w:t xml:space="preserve"> </w:t>
      </w:r>
      <w:r>
        <w:rPr>
          <w:bCs/>
          <w:b/>
        </w:rPr>
        <w:t xml:space="preserve">Japan Osaka</w:t>
      </w:r>
      <w:r>
        <w:t xml:space="preserve"> </w:t>
      </w:r>
      <w:r>
        <w:t xml:space="preserve">hinges on the continued synergy between academic research and practical application. Institutions like Osaka University are investing in interdisciplinary programs that integrate engineering, biotechnology, and medicine to develop next-generation surgical tools. Surgeons trained through these programs are expected to drive Japan’s leadership in areas such as regenerative medicine and personalized treatment protocols.</w:t>
      </w:r>
    </w:p>
    <w:p>
      <w:pPr>
        <w:pStyle w:val="BodyText"/>
      </w:pPr>
      <w:r>
        <w:t xml:space="preserve">Furthermore, the growing emphasis on preventative care and public health education underscores the need for surgeons in Osaka to engage with communities beyond hospital walls. By participating in health awareness campaigns and collaborating with local governments, surgeons can contribute to reducing the long-term burden of chronic diseases on Japan’s healthcare system.</w:t>
      </w:r>
    </w:p>
    <w:bookmarkEnd w:id="25"/>
    <w:bookmarkStart w:id="26" w:name="conclusion"/>
    <w:p>
      <w:pPr>
        <w:pStyle w:val="Heading2"/>
      </w:pPr>
      <w:r>
        <w:t xml:space="preserve">Conclusion</w:t>
      </w:r>
    </w:p>
    <w:p>
      <w:pPr>
        <w:pStyle w:val="FirstParagraph"/>
      </w:pPr>
      <w:r>
        <w:t xml:space="preserve">In summary, the role of a surgeon in</w:t>
      </w:r>
      <w:r>
        <w:t xml:space="preserve"> </w:t>
      </w:r>
      <w:r>
        <w:rPr>
          <w:bCs/>
          <w:b/>
        </w:rPr>
        <w:t xml:space="preserve">Japan Osaka</w:t>
      </w:r>
      <w:r>
        <w:t xml:space="preserve"> </w:t>
      </w:r>
      <w:r>
        <w:t xml:space="preserve">is defined by its intersection with academic excellence, cultural specificity, and technological innovation. As one of Japan’s most dynamic urban centers, Osaka provides a unique laboratory for studying the evolution of surgical practice in a society that values precision, tradition, and progress. Surgeons here must not only master technical skills but also navigate ethical dilemmas and cultural nuances to deliver care that aligns with both global standards and local expectations. Their contributions to academia ensure that Japan remains at the forefront of medical advancements while addressing the pressing healthcare needs of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Japan Osaka</dc:title>
  <dc:creator/>
  <dc:language>en</dc:language>
  <cp:keywords/>
  <dcterms:created xsi:type="dcterms:W3CDTF">2026-07-20T09:03:21Z</dcterms:created>
  <dcterms:modified xsi:type="dcterms:W3CDTF">2026-07-20T09:03:21Z</dcterms:modified>
</cp:coreProperties>
</file>

<file path=docProps/custom.xml><?xml version="1.0" encoding="utf-8"?>
<Properties xmlns="http://schemas.openxmlformats.org/officeDocument/2006/custom-properties" xmlns:vt="http://schemas.openxmlformats.org/officeDocument/2006/docPropsVTypes"/>
</file>