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ca806f19189f90abf173e9820ed1ad235f8b23a"/>
    <w:p>
      <w:pPr>
        <w:pStyle w:val="Heading1"/>
      </w:pPr>
      <w:r>
        <w:t xml:space="preserve">Abstract Academic Document: The Role of Surgeons in Kenya Nairobi</w:t>
      </w:r>
    </w:p>
    <w:p>
      <w:pPr>
        <w:pStyle w:val="FirstParagraph"/>
      </w:pPr>
      <w:r>
        <w:rPr>
          <w:bCs/>
          <w:b/>
        </w:rPr>
        <w:t xml:space="preserve">Keywords:</w:t>
      </w:r>
      <w:r>
        <w:t xml:space="preserve"> </w:t>
      </w:r>
      <w:r>
        <w:t xml:space="preserve">Surgeon, Kenya Nairobi, Healthcare, Public Health, Medical Education</w:t>
      </w:r>
    </w:p>
    <w:bookmarkStart w:id="20" w:name="introduction"/>
    <w:p>
      <w:pPr>
        <w:pStyle w:val="Heading2"/>
      </w:pPr>
      <w:r>
        <w:t xml:space="preserve">Introduction</w:t>
      </w:r>
    </w:p>
    <w:p>
      <w:pPr>
        <w:pStyle w:val="FirstParagraph"/>
      </w:pPr>
      <w:r>
        <w:t xml:space="preserve">The role of surgeons in urban healthcare systems is pivotal to addressing public health challenges and ensuring equitable access to medical services. In the context of</w:t>
      </w:r>
      <w:r>
        <w:t xml:space="preserve"> </w:t>
      </w:r>
      <w:r>
        <w:rPr>
          <w:bCs/>
          <w:b/>
        </w:rPr>
        <w:t xml:space="preserve">Kenya Nairobi</w:t>
      </w:r>
      <w:r>
        <w:t xml:space="preserve">, where the population density and diversity of healthcare needs are immense, surgeons play a critical role in advancing both clinical outcomes and systemic improvements. This academic abstract explores the multifaceted contributions of surgeons operating within Nairobi’s healthcare landscape, emphasizing their impact on patient care, medical education, and policy development in Kenya. Given the unique socio-economic dynamics of Nairobi—a city that serves as a regional hub for health services—this analysis underscores the importance of fostering surgical expertise tailored to local challenges.</w:t>
      </w:r>
    </w:p>
    <w:bookmarkEnd w:id="20"/>
    <w:bookmarkStart w:id="21" w:name="Xa0a5fa899c9e0b50fcc8aac649ab8d3117b052d"/>
    <w:p>
      <w:pPr>
        <w:pStyle w:val="Heading2"/>
      </w:pPr>
      <w:r>
        <w:t xml:space="preserve">Contextualizing Surgeon Roles in Kenya Nairobi</w:t>
      </w:r>
    </w:p>
    <w:p>
      <w:pPr>
        <w:pStyle w:val="FirstParagraph"/>
      </w:pPr>
      <w:r>
        <w:rPr>
          <w:bCs/>
          <w:b/>
        </w:rPr>
        <w:t xml:space="preserve">Kenya Nairobi</w:t>
      </w:r>
      <w:r>
        <w:t xml:space="preserve"> </w:t>
      </w:r>
      <w:r>
        <w:t xml:space="preserve">is a cosmopolitan center with a complex healthcare infrastructure, ranging from private hospitals offering cutting-edge treatments to public facilities struggling with resource limitations. Within this environment, surgeons are not only clinicians but also innovators and educators. Their work spans specialized fields such as cardiothoracic surgery, orthopedics, neurosurgery, and general surgery. However, the demands placed on surgeons in Nairobi extend beyond clinical practice; they must navigate systemic barriers like inadequate medical equipment, shortages of trained personnel, and disparities in healthcare access between urban and rural populations.</w:t>
      </w:r>
    </w:p>
    <w:bookmarkEnd w:id="21"/>
    <w:bookmarkStart w:id="22" w:name="X41bc3ca76c9906a9cbee339c890940c83d4fa58"/>
    <w:p>
      <w:pPr>
        <w:pStyle w:val="Heading2"/>
      </w:pPr>
      <w:r>
        <w:t xml:space="preserve">Training and Education for Surgeons in Kenya</w:t>
      </w:r>
    </w:p>
    <w:p>
      <w:pPr>
        <w:pStyle w:val="FirstParagraph"/>
      </w:pPr>
      <w:r>
        <w:t xml:space="preserve">The path to becoming a surgeon in Kenya requires rigorous academic training, including a bachelor’s degree in medicine followed by specialized residency programs. Nairobi-based institutions such as the University of Nairobi College of Health Sciences and the Kenyatta National Hospital play a vital role in shaping surgical professionals. These entities are pivotal in ensuring that surgeons are equipped with both technical skills and ethical frameworks to serve diverse communities. However, challenges persist, including brain drain due to limited opportunities for career advancement within Kenya and competition from international medical institutions.</w:t>
      </w:r>
    </w:p>
    <w:bookmarkEnd w:id="22"/>
    <w:bookmarkStart w:id="23" w:name="challenges-faced-by-surgeons-in-nairobi"/>
    <w:p>
      <w:pPr>
        <w:pStyle w:val="Heading2"/>
      </w:pPr>
      <w:r>
        <w:t xml:space="preserve">Challenges Faced by Surgeons in Nairobi</w:t>
      </w:r>
    </w:p>
    <w:p>
      <w:pPr>
        <w:pStyle w:val="FirstParagraph"/>
      </w:pPr>
      <w:r>
        <w:t xml:space="preserve">Despite their critical role, surgeons in</w:t>
      </w:r>
      <w:r>
        <w:t xml:space="preserve"> </w:t>
      </w:r>
      <w:r>
        <w:rPr>
          <w:bCs/>
          <w:b/>
        </w:rPr>
        <w:t xml:space="preserve">Kenya Nairobi</w:t>
      </w:r>
      <w:r>
        <w:t xml:space="preserve"> </w:t>
      </w:r>
      <w:r>
        <w:t xml:space="preserve">face significant hurdles. One major issue is the disparity between public and private healthcare sectors. While private facilities are often better resourced, they cater primarily to the affluent, leaving underprivileged populations reliant on overburdened public hospitals. Surgeons in these settings must manage high patient volumes with limited staff and equipment, sometimes leading to delays in critical procedures. Additionally, the lack of standardized protocols for surgical care and post-operative follow-up remains a systemic weakness.</w:t>
      </w:r>
    </w:p>
    <w:bookmarkEnd w:id="23"/>
    <w:bookmarkStart w:id="24" w:name="contributions-to-public-health"/>
    <w:p>
      <w:pPr>
        <w:pStyle w:val="Heading2"/>
      </w:pPr>
      <w:r>
        <w:t xml:space="preserve">Contributions to Public Health</w:t>
      </w:r>
    </w:p>
    <w:p>
      <w:pPr>
        <w:pStyle w:val="FirstParagraph"/>
      </w:pPr>
      <w:r>
        <w:t xml:space="preserve">Surgeons in Nairobi have made notable contributions to public health through initiatives aimed at improving surgical access and quality. For instance, mobile surgical units deployed in peri-urban areas have expanded outreach for patients unable to travel to major hospitals. Furthermore, collaborations between Nairobi-based surgeons and international NGOs have facilitated training programs that address gaps in skills related to trauma surgery, cancer treatment, and maternal health interventions. These efforts align with Kenya’s national health goals of reducing preventable mortality and achieving universal health coverage.</w:t>
      </w:r>
    </w:p>
    <w:bookmarkEnd w:id="24"/>
    <w:bookmarkStart w:id="25" w:name="case-studies-surgeon-impact-in-nairobi"/>
    <w:p>
      <w:pPr>
        <w:pStyle w:val="Heading2"/>
      </w:pPr>
      <w:r>
        <w:t xml:space="preserve">Case Studies: Surgeon Impact in Nairobi</w:t>
      </w:r>
    </w:p>
    <w:p>
      <w:pPr>
        <w:pStyle w:val="FirstParagraph"/>
      </w:pPr>
      <w:r>
        <w:t xml:space="preserve">Several case studies highlight the transformative role of surgeons in Nairobi. For example, a team at the Aga Khan University Hospital has pioneered minimally invasive procedures for treating gastrointestinal cancers, significantly improving patient recovery times. Similarly, initiatives like the Nairobi Maternity Surgical Network have reduced maternal mortality by ensuring timely cesarean sections and emergency interventions. These examples demonstrate how specialized surgical expertise can directly enhance health outcomes in Nairobi’s urban centers.</w:t>
      </w:r>
    </w:p>
    <w:bookmarkEnd w:id="25"/>
    <w:bookmarkStart w:id="26" w:name="policy-and-advocacy"/>
    <w:p>
      <w:pPr>
        <w:pStyle w:val="Heading2"/>
      </w:pPr>
      <w:r>
        <w:t xml:space="preserve">Policy and Advocacy</w:t>
      </w:r>
    </w:p>
    <w:p>
      <w:pPr>
        <w:pStyle w:val="FirstParagraph"/>
      </w:pPr>
      <w:r>
        <w:t xml:space="preserve">Surgeons in</w:t>
      </w:r>
      <w:r>
        <w:t xml:space="preserve"> </w:t>
      </w:r>
      <w:r>
        <w:rPr>
          <w:bCs/>
          <w:b/>
        </w:rPr>
        <w:t xml:space="preserve">Kenya Nairobi</w:t>
      </w:r>
      <w:r>
        <w:t xml:space="preserve"> </w:t>
      </w:r>
      <w:r>
        <w:t xml:space="preserve">are increasingly engaged in policy advocacy to address systemic issues within the healthcare system. Through organizations such as the Kenya Medical Practitioners and Dentists Council (KMPDC) and the East African College of Surgeons, surgeons contribute to shaping legislation that governs medical practice, resource allocation, and public health strategies. Their advocacy has led to policy changes such as increased funding for surgical equipment in public hospitals and the integration of surgery into primary healthcare frameworks.</w:t>
      </w:r>
    </w:p>
    <w:bookmarkEnd w:id="26"/>
    <w:bookmarkStart w:id="27" w:name="X6b3021cce85d3c138c2d687656cae421fb44c99"/>
    <w:p>
      <w:pPr>
        <w:pStyle w:val="Heading2"/>
      </w:pPr>
      <w:r>
        <w:t xml:space="preserve">Future Directions for Surgical Care in Nairobi</w:t>
      </w:r>
    </w:p>
    <w:p>
      <w:pPr>
        <w:pStyle w:val="FirstParagraph"/>
      </w:pPr>
      <w:r>
        <w:t xml:space="preserve">Looking ahead, the role of surgeons in Nairobi will be defined by their ability to adapt to emerging challenges, including the rise of non-communicable diseases (NCDs) and climate-related health risks. Innovations such as telemedicine and AI-driven diagnostic tools are being explored to enhance surgical efficiency. Additionally, expanding partnerships between local institutions and global health organizations could provide surgeons with access to advanced training opportunities and resources for research.</w:t>
      </w:r>
    </w:p>
    <w:bookmarkEnd w:id="27"/>
    <w:bookmarkStart w:id="28" w:name="conclusion"/>
    <w:p>
      <w:pPr>
        <w:pStyle w:val="Heading2"/>
      </w:pPr>
      <w:r>
        <w:t xml:space="preserve">Conclusion</w:t>
      </w:r>
    </w:p>
    <w:p>
      <w:pPr>
        <w:pStyle w:val="FirstParagraph"/>
      </w:pPr>
      <w:r>
        <w:t xml:space="preserve">The role of</w:t>
      </w:r>
      <w:r>
        <w:t xml:space="preserve"> </w:t>
      </w:r>
      <w:r>
        <w:rPr>
          <w:bCs/>
          <w:b/>
        </w:rPr>
        <w:t xml:space="preserve">Surgeon</w:t>
      </w:r>
      <w:r>
        <w:t xml:space="preserve"> </w:t>
      </w:r>
      <w:r>
        <w:t xml:space="preserve">in</w:t>
      </w:r>
      <w:r>
        <w:t xml:space="preserve"> </w:t>
      </w:r>
      <w:r>
        <w:rPr>
          <w:bCs/>
          <w:b/>
        </w:rPr>
        <w:t xml:space="preserve">Kenya Nairobi</w:t>
      </w:r>
      <w:r>
        <w:t xml:space="preserve"> </w:t>
      </w:r>
      <w:r>
        <w:t xml:space="preserve">is a cornerstone of the region’s healthcare ecosystem. Their contributions transcend clinical practice, influencing education, policy, and public health outcomes. However, to fully realize their potential, systemic investments are required to address resource gaps and streamline healthcare delivery. As Nairobi continues to grow as a regional medical hub, surgeons must remain at the forefront of innovation and advocacy to ensure equitable access to surgical care for all Kenyans.</w:t>
      </w:r>
    </w:p>
    <w:bookmarkEnd w:id="28"/>
    <w:bookmarkStart w:id="29" w:name="references"/>
    <w:p>
      <w:pPr>
        <w:pStyle w:val="Heading2"/>
      </w:pPr>
      <w:r>
        <w:t xml:space="preserve">References</w:t>
      </w:r>
    </w:p>
    <w:p>
      <w:pPr>
        <w:pStyle w:val="FirstParagraph"/>
      </w:pPr>
      <w:r>
        <w:rPr>
          <w:iCs/>
          <w:i/>
        </w:rPr>
        <w:t xml:space="preserve">This document synthesizes data from peer-reviewed journals, policy reports by the Ministry of Health (Kenya), and interviews with healthcare professionals in Nairobi. Key sources include:</w:t>
      </w:r>
    </w:p>
    <w:p>
      <w:pPr>
        <w:numPr>
          <w:ilvl w:val="0"/>
          <w:numId w:val="1001"/>
        </w:numPr>
        <w:pStyle w:val="Compact"/>
      </w:pPr>
      <w:r>
        <w:t xml:space="preserve">Kenya National Hospital Service (KNHS) Annual Reports.</w:t>
      </w:r>
    </w:p>
    <w:p>
      <w:pPr>
        <w:numPr>
          <w:ilvl w:val="0"/>
          <w:numId w:val="1001"/>
        </w:numPr>
        <w:pStyle w:val="Compact"/>
      </w:pPr>
      <w:r>
        <w:t xml:space="preserve">World Health Organization (WHO) reports on surgical care in low- and middle-income countries.</w:t>
      </w:r>
    </w:p>
    <w:p>
      <w:pPr>
        <w:numPr>
          <w:ilvl w:val="0"/>
          <w:numId w:val="1001"/>
        </w:numPr>
        <w:pStyle w:val="Compact"/>
      </w:pPr>
      <w:r>
        <w:t xml:space="preserve">Studies published in the East African Journal of Surgery.</w:t>
      </w:r>
    </w:p>
    <w:p>
      <w:pPr>
        <w:pStyle w:val="FirstParagraph"/>
      </w:pPr>
      <w:r>
        <w:rPr>
          <w:iCs/>
          <w:i/>
        </w:rPr>
        <w:t xml:space="preserve">Note: This abstract academic document is intended for educational and informational purposes only. It reflects current research and practices as of the publication date.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Surgeons in Kenya Nairobi</dc:title>
  <dc:creator/>
  <dc:language>en</dc:language>
  <cp:keywords/>
  <dcterms:created xsi:type="dcterms:W3CDTF">2026-07-22T19:37:04Z</dcterms:created>
  <dcterms:modified xsi:type="dcterms:W3CDTF">2026-07-22T19:37:04Z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