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Nepal</w:t>
      </w:r>
      <w:r>
        <w:t xml:space="preserve"> </w:t>
      </w:r>
      <w:r>
        <w:t xml:space="preserve">Kathmandu</w:t>
      </w:r>
    </w:p>
    <w:bookmarkStart w:id="26" w:name="Xd849a773ec90f3cfde7c43c35f14979d1ae9491"/>
    <w:p>
      <w:pPr>
        <w:pStyle w:val="Heading1"/>
      </w:pPr>
      <w:r>
        <w:t xml:space="preserve">Abstract Academic Document on the Role of a Surgeon in Nepal Kathmandu</w:t>
      </w:r>
    </w:p>
    <w:p>
      <w:pPr>
        <w:pStyle w:val="FirstParagraph"/>
      </w:pPr>
      <w:r>
        <w:rPr>
          <w:bCs/>
          <w:b/>
        </w:rPr>
        <w:t xml:space="preserve">Abstract academic</w:t>
      </w:r>
      <w:r>
        <w:t xml:space="preserve"> </w:t>
      </w:r>
      <w:r>
        <w:t xml:space="preserve">discourse on medical professions necessitates a nuanced exploration of their societal, institutional, and geographical contexts. This document critically examines the role of a</w:t>
      </w:r>
      <w:r>
        <w:t xml:space="preserve"> </w:t>
      </w:r>
      <w:r>
        <w:rPr>
          <w:bCs/>
          <w:b/>
        </w:rPr>
        <w:t xml:space="preserve">surgeon</w:t>
      </w:r>
      <w:r>
        <w:t xml:space="preserve"> </w:t>
      </w:r>
      <w:r>
        <w:t xml:space="preserve">in</w:t>
      </w:r>
      <w:r>
        <w:t xml:space="preserve"> </w:t>
      </w:r>
      <w:r>
        <w:rPr>
          <w:bCs/>
          <w:b/>
        </w:rPr>
        <w:t xml:space="preserve">Nepal Kathmandu</w:t>
      </w:r>
      <w:r>
        <w:t xml:space="preserve">, focusing on the unique challenges, opportunities, and responsibilities inherent to this profession within Nepal’s capital city. By integrating sociocultural dynamics, healthcare infrastructure realities, and professional ethics, this abstract aims to provide an interdisciplinary understanding of how surgeons function as pivotal agents in Kathmandu’s evolving healthcare ecosystem.</w:t>
      </w:r>
    </w:p>
    <w:bookmarkStart w:id="20" w:name="X8c6fbd1a978bb6f78efbb880f63633cb4200ae8"/>
    <w:p>
      <w:pPr>
        <w:pStyle w:val="Heading2"/>
      </w:pPr>
      <w:r>
        <w:t xml:space="preserve">Introduction: The Surgeon as a Pillar of Public Health</w:t>
      </w:r>
    </w:p>
    <w:p>
      <w:pPr>
        <w:pStyle w:val="FirstParagraph"/>
      </w:pPr>
      <w:r>
        <w:t xml:space="preserve">The</w:t>
      </w:r>
      <w:r>
        <w:t xml:space="preserve"> </w:t>
      </w:r>
      <w:r>
        <w:rPr>
          <w:bCs/>
          <w:b/>
        </w:rPr>
        <w:t xml:space="preserve">surgeon</w:t>
      </w:r>
      <w:r>
        <w:t xml:space="preserve"> </w:t>
      </w:r>
      <w:r>
        <w:t xml:space="preserve">is a cornerstone of modern medical practice, bridging the gap between life-saving interventions and patient-centered care. In</w:t>
      </w:r>
      <w:r>
        <w:t xml:space="preserve"> </w:t>
      </w:r>
      <w:r>
        <w:rPr>
          <w:bCs/>
          <w:b/>
        </w:rPr>
        <w:t xml:space="preserve">Nepal Kathmandu</w:t>
      </w:r>
      <w:r>
        <w:t xml:space="preserve">, where healthcare demand is perpetually high due to urbanization, population density, and socio-economic disparities, the role of a surgeon transcends clinical expertise to encompass broader public health responsibilities. This abstract academic analysis delves into the multifaceted contributions of surgeons in Kathmandu, emphasizing their dual mandate: delivering technically proficient care while navigating systemic constraints such as resource scarcity and uneven healthcare distribution.</w:t>
      </w:r>
    </w:p>
    <w:p>
      <w:pPr>
        <w:pStyle w:val="BodyText"/>
      </w:pPr>
      <w:r>
        <w:t xml:space="preserve">Kathmandu, as Nepal’s political, economic, and cultural hub, hosts the nation’s most advanced medical facilities. However, these institutions often face challenges like overcrowding, outdated infrastructure, and a shortage of specialized professionals. Herein lies the critical importance of</w:t>
      </w:r>
      <w:r>
        <w:t xml:space="preserve"> </w:t>
      </w:r>
      <w:r>
        <w:rPr>
          <w:bCs/>
          <w:b/>
        </w:rPr>
        <w:t xml:space="preserve">surgeons</w:t>
      </w:r>
      <w:r>
        <w:t xml:space="preserve">: their expertise is indispensable in managing trauma cases (e.g., road accidents), complex surgeries for non-communicable diseases (NCDs), and emergency interventions during public health crises. The abstract academic perspective underscores how surgeons in Kathmandu must balance clinical rigor with adaptability to address these systemic issues.</w:t>
      </w:r>
    </w:p>
    <w:bookmarkEnd w:id="20"/>
    <w:bookmarkStart w:id="21" w:name="X0e5f7e212b7bf35603b1c7a9ef12709b6062cd1"/>
    <w:p>
      <w:pPr>
        <w:pStyle w:val="Heading2"/>
      </w:pPr>
      <w:r>
        <w:t xml:space="preserve">Contextual Relevance: Surgeons in a Developing Urban Setting</w:t>
      </w:r>
    </w:p>
    <w:p>
      <w:pPr>
        <w:pStyle w:val="FirstParagraph"/>
      </w:pPr>
      <w:r>
        <w:rPr>
          <w:bCs/>
          <w:b/>
        </w:rPr>
        <w:t xml:space="preserve">Nepal Kathmandu</w:t>
      </w:r>
      <w:r>
        <w:t xml:space="preserve"> </w:t>
      </w:r>
      <w:r>
        <w:t xml:space="preserve">presents a paradox for healthcare professionals: it is both a beacon of medical advancement and a microcosm of resource limitations. The city’s hospitals, including Tribhuvan University Teaching Hospital and Patan Hospitals, are primary referral centers for the Himalayan region. Surgeons here often deal with patients from diverse socio-economic backgrounds, ranging from urban elites to rural migrants seeking treatment in Kathmandu’s tertiary care facilities.</w:t>
      </w:r>
    </w:p>
    <w:p>
      <w:pPr>
        <w:pStyle w:val="BodyText"/>
      </w:pPr>
      <w:r>
        <w:t xml:space="preserve">This abstract academic document highlights how</w:t>
      </w:r>
      <w:r>
        <w:t xml:space="preserve"> </w:t>
      </w:r>
      <w:r>
        <w:rPr>
          <w:bCs/>
          <w:b/>
        </w:rPr>
        <w:t xml:space="preserve">surgeons</w:t>
      </w:r>
      <w:r>
        <w:t xml:space="preserve"> </w:t>
      </w:r>
      <w:r>
        <w:t xml:space="preserve">in Kathmandu must navigate this duality. For instance, while advanced laparoscopic procedures are now possible due to partnerships with international institutions, many patients cannot afford such treatments. Surgeons thus face ethical dilemmas about cost containment versus quality care. Furthermore, the high incidence of trauma-related injuries (due to Nepal’s rugged terrain and motor vehicle accidents) demands that surgeons prioritize rapid decision-making and crisis management skills.</w:t>
      </w:r>
    </w:p>
    <w:bookmarkEnd w:id="21"/>
    <w:bookmarkStart w:id="22" w:name="X298332f49f4956dba177fc42b6cc11ed584d1fa"/>
    <w:p>
      <w:pPr>
        <w:pStyle w:val="Heading2"/>
      </w:pPr>
      <w:r>
        <w:t xml:space="preserve">Challenges and Opportunities for Surgeons in Kathmandu</w:t>
      </w:r>
    </w:p>
    <w:p>
      <w:pPr>
        <w:pStyle w:val="FirstParagraph"/>
      </w:pPr>
      <w:r>
        <w:t xml:space="preserve">The role of a</w:t>
      </w:r>
      <w:r>
        <w:t xml:space="preserve"> </w:t>
      </w:r>
      <w:r>
        <w:rPr>
          <w:bCs/>
          <w:b/>
        </w:rPr>
        <w:t xml:space="preserve">surgeon</w:t>
      </w:r>
      <w:r>
        <w:t xml:space="preserve"> </w:t>
      </w:r>
      <w:r>
        <w:t xml:space="preserve">in</w:t>
      </w:r>
      <w:r>
        <w:t xml:space="preserve"> </w:t>
      </w:r>
      <w:r>
        <w:rPr>
          <w:bCs/>
          <w:b/>
        </w:rPr>
        <w:t xml:space="preserve">Nepal Kathmandu</w:t>
      </w:r>
      <w:r>
        <w:t xml:space="preserve"> </w:t>
      </w:r>
      <w:r>
        <w:t xml:space="preserve">is fraught with challenges that require both technical acumen and emotional resilience. One significant issue is the brain drain of medical professionals, as many trained surgeons migrate abroad for better pay and working conditions. This exodus exacerbates staffing shortages, forcing remaining surgeons to take on excessive workloads.</w:t>
      </w:r>
    </w:p>
    <w:p>
      <w:pPr>
        <w:pStyle w:val="BodyText"/>
      </w:pPr>
      <w:r>
        <w:t xml:space="preserve">However, Kathmandu also offers unique opportunities for</w:t>
      </w:r>
      <w:r>
        <w:t xml:space="preserve"> </w:t>
      </w:r>
      <w:r>
        <w:rPr>
          <w:bCs/>
          <w:b/>
        </w:rPr>
        <w:t xml:space="preserve">surgeons</w:t>
      </w:r>
      <w:r>
        <w:t xml:space="preserve">. The city’s proximity to international organizations and NGOs facilitates access to training programs, cutting-edge technology, and collaborative research. Surgeons here can participate in global health initiatives while contributing to local advancements. For example, telemedicine projects initiated by Kathmandu-based hospitals have enabled remote consultations for rural patients, showcasing the innovative potential of surgeons in a resource-constrained environment.</w:t>
      </w:r>
    </w:p>
    <w:p>
      <w:pPr>
        <w:pStyle w:val="BodyText"/>
      </w:pPr>
      <w:r>
        <w:t xml:space="preserve">This abstract academic analysis also underscores the need for policy reforms to retain and motivate</w:t>
      </w:r>
      <w:r>
        <w:t xml:space="preserve"> </w:t>
      </w:r>
      <w:r>
        <w:rPr>
          <w:bCs/>
          <w:b/>
        </w:rPr>
        <w:t xml:space="preserve">surgeons</w:t>
      </w:r>
      <w:r>
        <w:t xml:space="preserve">. Initiatives such as subsidized housing, competitive salaries, and mentorship programs could alleviate some of the pressures faced by medical professionals in Kathmandu.</w:t>
      </w:r>
    </w:p>
    <w:bookmarkEnd w:id="22"/>
    <w:bookmarkStart w:id="23" w:name="Xb02b96c36fc0ca4114d80a0c98c6b7db11a9953"/>
    <w:p>
      <w:pPr>
        <w:pStyle w:val="Heading2"/>
      </w:pPr>
      <w:r>
        <w:t xml:space="preserve">The Surgeon’s Role in Public Health Advocacy</w:t>
      </w:r>
    </w:p>
    <w:p>
      <w:pPr>
        <w:pStyle w:val="FirstParagraph"/>
      </w:pPr>
      <w:r>
        <w:t xml:space="preserve">Beyond the operating theater,</w:t>
      </w:r>
      <w:r>
        <w:t xml:space="preserve"> </w:t>
      </w:r>
      <w:r>
        <w:rPr>
          <w:bCs/>
          <w:b/>
        </w:rPr>
        <w:t xml:space="preserve">surgeons</w:t>
      </w:r>
      <w:r>
        <w:t xml:space="preserve"> </w:t>
      </w:r>
      <w:r>
        <w:t xml:space="preserve">in</w:t>
      </w:r>
      <w:r>
        <w:t xml:space="preserve"> </w:t>
      </w:r>
      <w:r>
        <w:rPr>
          <w:bCs/>
          <w:b/>
        </w:rPr>
        <w:t xml:space="preserve">Nepal Kathmandu</w:t>
      </w:r>
      <w:r>
        <w:t xml:space="preserve"> </w:t>
      </w:r>
      <w:r>
        <w:t xml:space="preserve">are increasingly engaged in public health advocacy. This abstract academic perspective notes that surgeons are uniquely positioned to influence policy through their clinical experience and community interactions. For instance, they advocate for road safety measures to reduce trauma cases or promote awareness about preventive care for NCDs like diabetes and hypertension.</w:t>
      </w:r>
    </w:p>
    <w:p>
      <w:pPr>
        <w:pStyle w:val="BodyText"/>
      </w:pPr>
      <w:r>
        <w:t xml:space="preserve">In Kathmandu, where non-communicable diseases account for a growing proportion of morbidity, surgeons collaborate with public health officials to design targeted interventions. Their efforts are crucial in addressing the "hidden" burden of chronic illnesses that often go undiagnosed in low-income populations. This interdisciplinary approach reflects the evolving role of</w:t>
      </w:r>
      <w:r>
        <w:t xml:space="preserve"> </w:t>
      </w:r>
      <w:r>
        <w:rPr>
          <w:bCs/>
          <w:b/>
        </w:rPr>
        <w:t xml:space="preserve">surgeons</w:t>
      </w:r>
      <w:r>
        <w:t xml:space="preserve"> </w:t>
      </w:r>
      <w:r>
        <w:t xml:space="preserve">as not just healers but also educators and policy advisors.</w:t>
      </w:r>
    </w:p>
    <w:bookmarkEnd w:id="23"/>
    <w:bookmarkStart w:id="24" w:name="Xe2b6a7c63a257a847e3c9ea47b6730a027bcbca"/>
    <w:p>
      <w:pPr>
        <w:pStyle w:val="Heading2"/>
      </w:pPr>
      <w:r>
        <w:t xml:space="preserve">Case Study: A Surgeon’s Daily Reality in Kathmandu</w:t>
      </w:r>
    </w:p>
    <w:p>
      <w:pPr>
        <w:pStyle w:val="FirstParagraph"/>
      </w:pPr>
      <w:r>
        <w:t xml:space="preserve">To illustrate the practical challenges, this abstract academic document includes a hypothetical case study of Dr. Anjali Shrestha, a general surgeon working at a Kathmandu hospital. Dr. Shrestha begins her day managing emergency trauma cases, followed by outpatient consultations for patients from rural districts who traveled hours to access specialized care. Her afternoon involves participating in multidisciplinary meetings to address systemic issues like supply chain disruptions for surgical equipment.</w:t>
      </w:r>
    </w:p>
    <w:p>
      <w:pPr>
        <w:pStyle w:val="BodyText"/>
      </w:pPr>
      <w:r>
        <w:t xml:space="preserve">This scenario exemplifies the dual demands on</w:t>
      </w:r>
      <w:r>
        <w:t xml:space="preserve"> </w:t>
      </w:r>
      <w:r>
        <w:rPr>
          <w:bCs/>
          <w:b/>
        </w:rPr>
        <w:t xml:space="preserve">surgeons</w:t>
      </w:r>
      <w:r>
        <w:t xml:space="preserve">: providing high-quality clinical care while contending with institutional inefficiencies. It also highlights their role as liaisons between patients, healthcare providers, and policymakers in</w:t>
      </w:r>
      <w:r>
        <w:t xml:space="preserve"> </w:t>
      </w:r>
      <w:r>
        <w:rPr>
          <w:bCs/>
          <w:b/>
        </w:rPr>
        <w:t xml:space="preserve">Nepal Kathmandu</w:t>
      </w:r>
      <w:r>
        <w:t xml:space="preserve">.</w:t>
      </w:r>
    </w:p>
    <w:bookmarkEnd w:id="24"/>
    <w:bookmarkStart w:id="25" w:name="Xffff3d4d4b757520b2700c0948fcb592cc6d66f"/>
    <w:p>
      <w:pPr>
        <w:pStyle w:val="Heading2"/>
      </w:pPr>
      <w:r>
        <w:t xml:space="preserve">Conclusion: The Surgeon’s Legacy in Nepal Kathmandu</w:t>
      </w:r>
    </w:p>
    <w:p>
      <w:pPr>
        <w:pStyle w:val="FirstParagraph"/>
      </w:pPr>
      <w:r>
        <w:t xml:space="preserve">In conclusion, this</w:t>
      </w:r>
      <w:r>
        <w:t xml:space="preserve"> </w:t>
      </w:r>
      <w:r>
        <w:rPr>
          <w:bCs/>
          <w:b/>
        </w:rPr>
        <w:t xml:space="preserve">abstract academic</w:t>
      </w:r>
      <w:r>
        <w:t xml:space="preserve"> </w:t>
      </w:r>
      <w:r>
        <w:t xml:space="preserve">document underscores the indispensable role of the</w:t>
      </w:r>
      <w:r>
        <w:t xml:space="preserve"> </w:t>
      </w:r>
      <w:r>
        <w:rPr>
          <w:bCs/>
          <w:b/>
        </w:rPr>
        <w:t xml:space="preserve">surgeon</w:t>
      </w:r>
      <w:r>
        <w:t xml:space="preserve"> </w:t>
      </w:r>
      <w:r>
        <w:t xml:space="preserve">in</w:t>
      </w:r>
      <w:r>
        <w:t xml:space="preserve"> </w:t>
      </w:r>
      <w:r>
        <w:rPr>
          <w:bCs/>
          <w:b/>
        </w:rPr>
        <w:t xml:space="preserve">Nepal Kathmandu</w:t>
      </w:r>
      <w:r>
        <w:t xml:space="preserve">. Amidst systemic challenges and opportunities for innovation, surgeons embody the intersection of medical expertise and social responsibility. Their contributions are vital not only to individual patient outcomes but also to the broader goal of strengthening Nepal’s healthcare infrastructure.</w:t>
      </w:r>
    </w:p>
    <w:p>
      <w:pPr>
        <w:pStyle w:val="BodyText"/>
      </w:pPr>
      <w:r>
        <w:t xml:space="preserve">The future of</w:t>
      </w:r>
      <w:r>
        <w:t xml:space="preserve"> </w:t>
      </w:r>
      <w:r>
        <w:rPr>
          <w:bCs/>
          <w:b/>
        </w:rPr>
        <w:t xml:space="preserve">surgeons</w:t>
      </w:r>
      <w:r>
        <w:t xml:space="preserve"> </w:t>
      </w:r>
      <w:r>
        <w:t xml:space="preserve">in Kathmandu hinges on sustained investment in training, infrastructure, and equitable resource distribution. As this abstract academic analysis illustrates, their journey is one of resilience, adaptation, and unwavering dedication to the communities they 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Nepal Kathmandu</dc:title>
  <dc:creator/>
  <dc:language>en</dc:language>
  <cp:keywords/>
  <dcterms:created xsi:type="dcterms:W3CDTF">2026-07-22T08:41:38Z</dcterms:created>
  <dcterms:modified xsi:type="dcterms:W3CDTF">2026-07-22T08:41:38Z</dcterms:modified>
</cp:coreProperties>
</file>

<file path=docProps/custom.xml><?xml version="1.0" encoding="utf-8"?>
<Properties xmlns="http://schemas.openxmlformats.org/officeDocument/2006/custom-properties" xmlns:vt="http://schemas.openxmlformats.org/officeDocument/2006/docPropsVTypes"/>
</file>