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p>
      <w:pPr>
        <w:pStyle w:val="FirstParagraph"/>
      </w:pPr>
      <w:r>
        <w:t xml:space="preserve">```html</w:t>
      </w:r>
    </w:p>
    <w:bookmarkStart w:id="28" w:name="X436a0550569695f3a76e7f7d196b038196193da"/>
    <w:p>
      <w:pPr>
        <w:pStyle w:val="Heading1"/>
      </w:pPr>
      <w:r>
        <w:t xml:space="preserve">Abstract Academic: The Role of Surgeons in Nigeria Abuja's Healthcare System</w:t>
      </w:r>
    </w:p>
    <w:p>
      <w:pPr>
        <w:pStyle w:val="FirstParagraph"/>
      </w:pPr>
      <w:r>
        <w:rPr>
          <w:bCs/>
          <w:b/>
        </w:rPr>
        <w:t xml:space="preserve">Keywords:</w:t>
      </w:r>
      <w:r>
        <w:t xml:space="preserve"> </w:t>
      </w:r>
      <w:r>
        <w:t xml:space="preserve">Abstract academic, Surgeon, Nigeria Abuja.</w:t>
      </w:r>
    </w:p>
    <w:bookmarkStart w:id="20" w:name="introduction"/>
    <w:p>
      <w:pPr>
        <w:pStyle w:val="Heading2"/>
      </w:pPr>
      <w:r>
        <w:t xml:space="preserve">Introduction</w:t>
      </w:r>
    </w:p>
    <w:p>
      <w:pPr>
        <w:pStyle w:val="FirstParagraph"/>
      </w:pPr>
      <w:r>
        <w:t xml:space="preserve">The role of a surgeon in any society is pivotal to the advancement of public health and medical science. In the context of Nigeria’s capital city, Abuja, where rapid urbanization and population growth intersect with complex healthcare challenges, the contribution of surgeons becomes even more critical. This abstract academic document explores the multifaceted responsibilities of surgeons operating within Nigeria Abuja’s healthcare system, emphasizing their role in addressing both immediate medical needs and long-term health policy development. By examining the unique demands placed on surgeons in this region, this work aims to highlight their significance as key stakeholders in national health infrastructure and patient outcomes.</w:t>
      </w:r>
    </w:p>
    <w:bookmarkEnd w:id="20"/>
    <w:bookmarkStart w:id="21" w:name="X49fb5599d8c27b0145511cddba8bf5fd8849261"/>
    <w:p>
      <w:pPr>
        <w:pStyle w:val="Heading2"/>
      </w:pPr>
      <w:r>
        <w:t xml:space="preserve">The Surgeon: A Pillar of Modern Healthcare</w:t>
      </w:r>
    </w:p>
    <w:p>
      <w:pPr>
        <w:pStyle w:val="FirstParagraph"/>
      </w:pPr>
      <w:r>
        <w:t xml:space="preserve">A surgeon is not merely a medical practitioner who performs operations; they are a vital link between clinical science, technological advancement, and patient care. In Nigeria Abuja, where healthcare disparities persist despite the city’s status as the federal capital, surgeons occupy a position of immense responsibility. Their expertise spans from emergency trauma care to complex elective procedures, all while navigating resource limitations and evolving health crises. The abstract academic scope of this document acknowledges that surgeons in Nigeria Abuja must balance clinical excellence with advocacy for systemic improvements in healthcare delivery.</w:t>
      </w:r>
    </w:p>
    <w:bookmarkEnd w:id="21"/>
    <w:bookmarkStart w:id="22" w:name="healthcare-challenges-in-nigeria-abuja"/>
    <w:p>
      <w:pPr>
        <w:pStyle w:val="Heading2"/>
      </w:pPr>
      <w:r>
        <w:t xml:space="preserve">Healthcare Challenges in Nigeria Abuja</w:t>
      </w:r>
    </w:p>
    <w:p>
      <w:pPr>
        <w:pStyle w:val="FirstParagraph"/>
      </w:pPr>
      <w:r>
        <w:t xml:space="preserve">Nigeria’s capital, Abuja, is a hub of political and administrative activity but faces persistent challenges in providing equitable healthcare services. Limited access to specialized medical facilities, inadequate infrastructure such as reliable electricity and water supply, and a shortage of trained medical personnel—including surgeons—complicate the delivery of care. The abstract academic focus here underscores that these challenges are not merely logistical but deeply intertwined with socio-economic factors, including funding allocation for public health programs and disparities in healthcare access between urban centers like Abuja and rural regions.</w:t>
      </w:r>
    </w:p>
    <w:bookmarkEnd w:id="22"/>
    <w:bookmarkStart w:id="23" w:name="Xe45bce3e91388b8ceeb2e876affeea80c3304c4"/>
    <w:p>
      <w:pPr>
        <w:pStyle w:val="Heading2"/>
      </w:pPr>
      <w:r>
        <w:t xml:space="preserve">The Surgeon’s Role in Addressing Health Crises</w:t>
      </w:r>
    </w:p>
    <w:p>
      <w:pPr>
        <w:pStyle w:val="FirstParagraph"/>
      </w:pPr>
      <w:r>
        <w:t xml:space="preserve">In Nigeria Abuja, surgeons are often at the forefront of responding to public health emergencies. Whether managing outbreaks of infectious diseases, treating road traffic accidents (a leading cause of mortality in the country), or performing life-saving procedures for maternal and pediatric conditions, their work is indispensable. The abstract academic framework of this document highlights how surgeons must adapt their practices to local realities while adhering to global medical standards. For instance, the integration of low-cost but effective surgical techniques in resource-constrained environments demonstrates the innovative spirit required by surgeons in Nigeria Abuja.</w:t>
      </w:r>
    </w:p>
    <w:bookmarkEnd w:id="23"/>
    <w:bookmarkStart w:id="24" w:name="surgeons-and-health-policy-development"/>
    <w:p>
      <w:pPr>
        <w:pStyle w:val="Heading2"/>
      </w:pPr>
      <w:r>
        <w:t xml:space="preserve">Surgeons and Health Policy Development</w:t>
      </w:r>
    </w:p>
    <w:p>
      <w:pPr>
        <w:pStyle w:val="FirstParagraph"/>
      </w:pPr>
      <w:r>
        <w:t xml:space="preserve">A critical yet underemphasized role of surgeons in Nigeria Abuja is their participation in shaping health policy. The abstract academic analysis presented here argues that surgeons are uniquely positioned to provide data-driven insights into healthcare needs, which can inform the creation of targeted policies. For example, their expertise is crucial in developing protocols for trauma care, improving access to emergency surgery, and addressing the shortage of surgical facilities across the country. By engaging with policymakers and stakeholders in Nigeria Abuja’s federal government, surgeons contribute to systemic reforms that align with national health goals.</w:t>
      </w:r>
    </w:p>
    <w:bookmarkEnd w:id="24"/>
    <w:bookmarkStart w:id="25" w:name="X894db1b0c3f98d1f4f9f923d6bd358f54005e1d"/>
    <w:p>
      <w:pPr>
        <w:pStyle w:val="Heading2"/>
      </w:pPr>
      <w:r>
        <w:t xml:space="preserve">Education and Training of Surgeons in Nigeria Abuja</w:t>
      </w:r>
    </w:p>
    <w:p>
      <w:pPr>
        <w:pStyle w:val="FirstParagraph"/>
      </w:pPr>
      <w:r>
        <w:t xml:space="preserve">The pipeline for training qualified surgeons in Nigeria faces significant hurdles, including limited capacity at medical schools and a lack of advanced surgical residency programs. In Nigeria Abuja, however, institutions like the University of Abuja Teaching Hospital and the Federal Medical Centre serve as key centers for surgeon education. The abstract academic perspective here stresses the need to invest in these institutions to ensure that future surgeons are equipped with both technical skills and an understanding of public health challenges. This is particularly urgent given Nigeria’s rising burden of non-communicable diseases, such as diabetes and cardiovascular conditions, which require specialized surgical interventions.</w:t>
      </w:r>
    </w:p>
    <w:bookmarkEnd w:id="25"/>
    <w:bookmarkStart w:id="26" w:name="X756c4db66dfdf5bd25a7b8a48838be238a2dc71"/>
    <w:p>
      <w:pPr>
        <w:pStyle w:val="Heading2"/>
      </w:pPr>
      <w:r>
        <w:t xml:space="preserve">The Surgeon’s Impact on Rural Healthcare Access</w:t>
      </w:r>
    </w:p>
    <w:p>
      <w:pPr>
        <w:pStyle w:val="FirstParagraph"/>
      </w:pPr>
      <w:r>
        <w:t xml:space="preserve">While Nigeria Abuja is a modern metropolis, many parts of the country lack even basic medical facilities. The abstract academic argument here posits that surgeons in Abuja have a moral and professional obligation to address this imbalance. Through initiatives such as mobile surgical units, telemedicine consultations with rural clinics, and mentorship programs for local healthcare workers, surgeons can extend their expertise beyond urban centers. These efforts are essential for achieving the Sustainable Development Goals (SDGs), particularly Goal 3: Ensure healthy lives and promote well-being for all ages.</w:t>
      </w:r>
    </w:p>
    <w:bookmarkEnd w:id="26"/>
    <w:bookmarkStart w:id="27" w:name="conclusion"/>
    <w:p>
      <w:pPr>
        <w:pStyle w:val="Heading2"/>
      </w:pPr>
      <w:r>
        <w:t xml:space="preserve">Conclusion</w:t>
      </w:r>
    </w:p>
    <w:p>
      <w:pPr>
        <w:pStyle w:val="FirstParagraph"/>
      </w:pPr>
      <w:r>
        <w:t xml:space="preserve">In conclusion, the abstract academic discussion presented here underscores the indispensable role of surgeons in Nigeria Abuja’s healthcare system. Their work transcends clinical practice, influencing policy, education, and equity in medical care. As Nigeria continues to develop its health infrastructure, the contributions of surgeons must be prioritized to ensure that all citizens—including those in underserved rural areas—benefit from advancements in surgical science. The challenges faced by surgeons in Nigeria Abuja are not insurmountable; with strategic investments and collaborative efforts, they can become catalysts for a healthier and more equitable society.</w:t>
      </w:r>
    </w:p>
    <w:p>
      <w:pPr>
        <w:pStyle w:val="BodyText"/>
      </w:pPr>
      <w:r>
        <w:rPr>
          <w:bCs/>
          <w:b/>
        </w:rPr>
        <w:t xml:space="preserve">Word Count:</w:t>
      </w:r>
      <w:r>
        <w:t xml:space="preserve"> </w:t>
      </w:r>
      <w:r>
        <w:t xml:space="preserve">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Surgeons in Nigeria Abuja's Healthcare System</dc:title>
  <dc:creator/>
  <cp:keywords/>
  <dcterms:created xsi:type="dcterms:W3CDTF">2026-07-21T16:26:47Z</dcterms:created>
  <dcterms:modified xsi:type="dcterms:W3CDTF">2026-07-21T16:26:47Z</dcterms:modified>
</cp:coreProperties>
</file>

<file path=docProps/custom.xml><?xml version="1.0" encoding="utf-8"?>
<Properties xmlns="http://schemas.openxmlformats.org/officeDocument/2006/custom-properties" xmlns:vt="http://schemas.openxmlformats.org/officeDocument/2006/docPropsVTypes"/>
</file>