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d8d27e53e72c8454709f671bb5e6d6756e35367"/>
    <w:p>
      <w:pPr>
        <w:pStyle w:val="Heading1"/>
      </w:pPr>
      <w:r>
        <w:t xml:space="preserve">Abstract Academic Document: The Role of Surgeons in South Africa Cape Town</w:t>
      </w:r>
    </w:p>
    <w:p>
      <w:pPr>
        <w:pStyle w:val="FirstParagraph"/>
      </w:pPr>
      <w:r>
        <w:rPr>
          <w:bCs/>
          <w:b/>
        </w:rPr>
        <w:t xml:space="preserve">Keywords:</w:t>
      </w:r>
      <w:r>
        <w:t xml:space="preserve"> </w:t>
      </w:r>
      <w:r>
        <w:t xml:space="preserve">Surgeon, South Africa Cape Town, Abstract academic.</w:t>
      </w:r>
    </w:p>
    <w:bookmarkStart w:id="20" w:name="introduction"/>
    <w:p>
      <w:pPr>
        <w:pStyle w:val="Heading2"/>
      </w:pPr>
      <w:r>
        <w:t xml:space="preserve">Introduction</w:t>
      </w:r>
    </w:p>
    <w:p>
      <w:pPr>
        <w:pStyle w:val="FirstParagraph"/>
      </w:pPr>
      <w:r>
        <w:t xml:space="preserve">The role of surgeons in the medical landscape of South Africa, particularly within the vibrant and diverse region of Cape Town, is both critical and complex. As a global leader in healthcare innovation and a hub for medical education in Africa, Cape Town presents unique challenges and opportunities for surgeons operating within its borders. This abstract academic document explores the multifaceted responsibilities of surgeons in South Africa’s Western Cape province, emphasizing their contributions to public health, specialized care, and the socio-economic dynamics of urban and rural communities. By examining the qualifications, ethical considerations, and evolving demands placed on surgeons in Cape Town, this analysis underscores their indispensable role in addressing healthcare disparities and fostering medical excellence in a region marked by both progress and inequality.</w:t>
      </w:r>
    </w:p>
    <w:bookmarkEnd w:id="20"/>
    <w:bookmarkStart w:id="21" w:name="the-surgeon-as-a-pillar-of-medical-care"/>
    <w:p>
      <w:pPr>
        <w:pStyle w:val="Heading2"/>
      </w:pPr>
      <w:r>
        <w:t xml:space="preserve">The Surgeon as a Pillar of Medical Care</w:t>
      </w:r>
    </w:p>
    <w:p>
      <w:pPr>
        <w:pStyle w:val="FirstParagraph"/>
      </w:pPr>
      <w:r>
        <w:t xml:space="preserve">In South Africa Cape Town, surgeons are not merely clinicians; they are foundational figures in the delivery of high-quality healthcare. The Western Cape’s diverse population, which includes historically disadvantaged groups and international migrants, necessitates a surgeon workforce capable of addressing a wide array of medical conditions. From trauma cases arising from traffic accidents—a pervasive issue in urban centers like Cape Town—to complex procedures requiring advanced surgical techniques, surgeons must be adept at navigating both clinical and cultural challenges. This document highlights the rigorous training required for surgeons in South Africa, including the completion of a bachelor’s degree in medicine (MBChB), followed by specialist training through institutions such as the University of Cape Town (UCT) and its affiliated hospitals.</w:t>
      </w:r>
    </w:p>
    <w:bookmarkEnd w:id="21"/>
    <w:bookmarkStart w:id="22" w:name="specialization-and-healthcare-challenges"/>
    <w:p>
      <w:pPr>
        <w:pStyle w:val="Heading2"/>
      </w:pPr>
      <w:r>
        <w:t xml:space="preserve">Specialization and Healthcare Challenges</w:t>
      </w:r>
    </w:p>
    <w:p>
      <w:pPr>
        <w:pStyle w:val="FirstParagraph"/>
      </w:pPr>
      <w:r>
        <w:t xml:space="preserve">Cape Town’s surgeons often specialize in fields that reflect the region’s unique health needs. For instance, cardiothoracic surgery is crucial due to the high prevalence of cardiovascular diseases, while orthopedic surgery addresses injuries from motor vehicle accidents—a common occurrence in Cape Town’s congested urban areas. Additionally, surgeons in rural parts of the Western Cape face distinct challenges, such as limited access to advanced medical equipment and long distances to referral hospitals. These factors underscore the need for surgeons who are not only technically proficient but also resilient and adaptable, capable of providing care under resource constraints.</w:t>
      </w:r>
    </w:p>
    <w:bookmarkEnd w:id="22"/>
    <w:bookmarkStart w:id="23" w:name="ethical-and-cultural-dimensions"/>
    <w:p>
      <w:pPr>
        <w:pStyle w:val="Heading2"/>
      </w:pPr>
      <w:r>
        <w:t xml:space="preserve">Ethical and Cultural Dimensions</w:t>
      </w:r>
    </w:p>
    <w:p>
      <w:pPr>
        <w:pStyle w:val="FirstParagraph"/>
      </w:pPr>
      <w:r>
        <w:t xml:space="preserve">The ethical framework guiding surgeons in South Africa Cape Town is deeply influenced by the country’s history of racial inequality and healthcare inequity. Surgeons must navigate complex cultural dynamics, ensuring equitable treatment for all patients regardless of socio-economic status or background. The post-apartheid era has emphasized the importance of redressing historical disparities, and surgeons play a pivotal role in this mission by advocating for policies that improve access to specialized care in underserved communities. Furthermore, the integration of traditional healing practices with modern surgical techniques reflects a broader commitment to culturally competent healthcare in Cape Town.</w:t>
      </w:r>
    </w:p>
    <w:bookmarkEnd w:id="23"/>
    <w:bookmarkStart w:id="24" w:name="public-health-and-surgical-innovation"/>
    <w:p>
      <w:pPr>
        <w:pStyle w:val="Heading2"/>
      </w:pPr>
      <w:r>
        <w:t xml:space="preserve">Public Health and Surgical Innovation</w:t>
      </w:r>
    </w:p>
    <w:p>
      <w:pPr>
        <w:pStyle w:val="FirstParagraph"/>
      </w:pPr>
      <w:r>
        <w:t xml:space="preserve">Cape Town’s surgeons are at the forefront of public health initiatives aimed at reducing mortality and morbidity rates. For example, programs focused on maternal health, such as emergency obstetric care, rely heavily on the expertise of gynecological surgeons. Additionally, the city’s role as a center for medical research has positioned its surgeons to pioneer innovations in minimally invasive surgery and telemedicine—technologies that are increasingly vital in bridging gaps between urban and rural healthcare systems. These efforts align with South Africa’s National Development Plan, which prioritizes improved healthcare outcomes through technological advancement and workforce development.</w:t>
      </w:r>
    </w:p>
    <w:bookmarkEnd w:id="24"/>
    <w:bookmarkStart w:id="25" w:name="training-and-workforce-development"/>
    <w:p>
      <w:pPr>
        <w:pStyle w:val="Heading2"/>
      </w:pPr>
      <w:r>
        <w:t xml:space="preserve">Training and Workforce Development</w:t>
      </w:r>
    </w:p>
    <w:p>
      <w:pPr>
        <w:pStyle w:val="FirstParagraph"/>
      </w:pPr>
      <w:r>
        <w:t xml:space="preserve">The demand for skilled surgeons in South Africa Cape Town necessitates a robust training pipeline. Institutions like the Groote Schuur Hospital and Tygerberg Academic Hospital provide critical clinical exposure for medical students, while postgraduate training programs ensure that surgeons remain abreast of global standards. However, challenges such as brain drain—where trained professionals migrate to higher-income countries—threaten to undermine these efforts. To address this, stakeholders in South Africa Cape Town are exploring incentives such as competitive salaries and research funding to retain top talent and enhance the local surgical workforce.</w:t>
      </w:r>
    </w:p>
    <w:bookmarkEnd w:id="25"/>
    <w:bookmarkStart w:id="26" w:name="conclusion"/>
    <w:p>
      <w:pPr>
        <w:pStyle w:val="Heading2"/>
      </w:pPr>
      <w:r>
        <w:t xml:space="preserve">Conclusion</w:t>
      </w:r>
    </w:p>
    <w:p>
      <w:pPr>
        <w:pStyle w:val="FirstParagraph"/>
      </w:pPr>
      <w:r>
        <w:t xml:space="preserve">In summary, surgeons operating within South Africa Cape Town occupy a unique and vital position in the nation’s healthcare ecosystem. Their work spans clinical excellence, ethical responsibility, and community engagement, all of which are essential to addressing both immediate medical needs and long-term public health goals. As the Western Cape continues to grow as a hub for medical innovation and education, the role of surgeons will remain central to shaping a more equitable and effective healthcare system. This abstract academic document serves as a testament to the indispensable contributions of surgeons in South Africa Cape Town, highlighting their resilience, expertise, and unwavering commitment to serving diverse populations in one of Africa’s most dynamic cities.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South Africa Cape Town</dc:title>
  <dc:creator/>
  <dc:language>en</dc:language>
  <cp:keywords/>
  <dcterms:created xsi:type="dcterms:W3CDTF">2026-07-23T14:01:22Z</dcterms:created>
  <dcterms:modified xsi:type="dcterms:W3CDTF">2026-07-23T14:01:22Z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