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02c79b359bca0445e5498eac2fe05c2563bc606"/>
    <w:p>
      <w:pPr>
        <w:pStyle w:val="Heading1"/>
      </w:pPr>
      <w:r>
        <w:t xml:space="preserve">Abstract Academic: The Role of the Systems Engineer in Chile Santiago</w:t>
      </w:r>
    </w:p>
    <w:p>
      <w:pPr>
        <w:pStyle w:val="FirstParagraph"/>
      </w:pPr>
      <w:r>
        <w:rPr>
          <w:bCs/>
          <w:b/>
        </w:rPr>
        <w:t xml:space="preserve">Abstract:</w:t>
      </w:r>
    </w:p>
    <w:p>
      <w:pPr>
        <w:pStyle w:val="BodyText"/>
      </w:pPr>
      <w:r>
        <w:t xml:space="preserve">In the rapidly evolving technological landscape of the 21st century, the role of a Systems Engineer has become pivotal in addressing complex challenges across industries, governance, and academia. This abstract explores the critical contributions of Systems Engineers in Chile Santiago, a region that serves as a hub for innovation and economic development in South America. By examining the unique demands of Santiago’s socio-economic environment, this document highlights how Systems Engineers are shaping technological solutions to meet local and global needs while addressing regional challenges such as urbanization, infrastructure gaps, and environmental sustainability. The academic perspective presented here underscores the interdisciplinary nature of Systems Engineering in Chile Santiago and its alignment with national priorities for technological advancement.</w:t>
      </w:r>
    </w:p>
    <w:bookmarkStart w:id="20" w:name="Xb49d02328e42944ecb6d88a19db6ae5b7584098"/>
    <w:p>
      <w:pPr>
        <w:pStyle w:val="Heading2"/>
      </w:pPr>
      <w:r>
        <w:t xml:space="preserve">Contextualizing the Role of the Systems Engineer in Chile Santiago</w:t>
      </w:r>
    </w:p>
    <w:p>
      <w:pPr>
        <w:pStyle w:val="FirstParagraph"/>
      </w:pPr>
      <w:r>
        <w:t xml:space="preserve">Santiago, the capital of Chile, is a dynamic metropolis characterized by its strategic location on the Pacific Ring of Fire, diverse population, and growing emphasis on technology-driven development. As a regional leader in innovation, Santiago has seen an exponential increase in demand for Systems Engineers who can design resilient infrastructure, optimize complex systems (e.g., transportation networks or energy grids), and integrate emerging technologies into existing frameworks. The academic community in Chile Santiago has recognized this need by incorporating specialized curricula that emphasize both theoretical rigor and practical application of Systems Engineering principles.</w:t>
      </w:r>
    </w:p>
    <w:p>
      <w:pPr>
        <w:pStyle w:val="BodyText"/>
      </w:pPr>
      <w:r>
        <w:t xml:space="preserve">The role of a Systems Engineer in Chile Santiago is multifaceted, requiring expertise in areas such as systems analysis, project management, software integration, and sustainable design. These professionals are tasked with addressing challenges unique to the region, including seismic activity due to its proximity to tectonic plates and the need for climate-resilient infrastructure. Additionally, Santiago’s urbanization rates demand Systems Engineers who can manage large-scale projects while balancing environmental stewardship with economic growth.</w:t>
      </w:r>
    </w:p>
    <w:bookmarkEnd w:id="20"/>
    <w:bookmarkStart w:id="21" w:name="X759b66e37f0d7a1671cb15d4b362efa610451a7"/>
    <w:p>
      <w:pPr>
        <w:pStyle w:val="Heading2"/>
      </w:pPr>
      <w:r>
        <w:t xml:space="preserve">Academic Foundations and Professional Development in Chile Santiago</w:t>
      </w:r>
    </w:p>
    <w:p>
      <w:pPr>
        <w:pStyle w:val="FirstParagraph"/>
      </w:pPr>
      <w:r>
        <w:t xml:space="preserve">Chile Santiago hosts several prestigious academic institutions that offer programs in Systems Engineering, including the Universidad de Chile, Pontificia Universidad Católica de Chile, and Universidad Tecnológica Metropolitana. These institutions have adapted their curricula to align with global trends while addressing regional needs. For example, courses often focus on earthquake-resistant system design, renewable energy integration (a priority for Chile’s clean energy goals), and urban planning for megacities.</w:t>
      </w:r>
    </w:p>
    <w:p>
      <w:pPr>
        <w:pStyle w:val="BodyText"/>
      </w:pPr>
      <w:r>
        <w:t xml:space="preserve">The academic community in Chile Santiago emphasizes interdisciplinary collaboration, which is a cornerstone of Systems Engineering. Students are encouraged to work across disciplines such as civil engineering, computer science, and environmental studies. This approach ensures that graduates are equipped to tackle complex problems that require holistic solutions. Furthermore, partnerships between universities and industries in Santiago have led to internships and research projects that provide hands-on experience for students.</w:t>
      </w:r>
    </w:p>
    <w:bookmarkEnd w:id="21"/>
    <w:bookmarkStart w:id="22" w:name="X9d7f81c95830b35aa32653084f56b02f9ff37d1"/>
    <w:p>
      <w:pPr>
        <w:pStyle w:val="Heading2"/>
      </w:pPr>
      <w:r>
        <w:t xml:space="preserve">Challenges and Opportunities for Systems Engineers in Chile Santiago</w:t>
      </w:r>
    </w:p>
    <w:p>
      <w:pPr>
        <w:pStyle w:val="FirstParagraph"/>
      </w:pPr>
      <w:r>
        <w:t xml:space="preserve">Despite the opportunities, Systems Engineers in Chile Santiago face unique challenges. The region’s geography, marked by mountainous terrain and limited flat land, complicates infrastructure development. Additionally, the need to harmonize technological solutions with cultural and economic diversity requires engineers to adopt inclusive design practices. For instance, projects such as expanding public transportation networks or implementing smart city technologies must account for accessibility for all socioeconomic groups.</w:t>
      </w:r>
    </w:p>
    <w:p>
      <w:pPr>
        <w:pStyle w:val="BodyText"/>
      </w:pPr>
      <w:r>
        <w:t xml:space="preserve">Another challenge is the integration of emerging technologies like artificial intelligence (AI) and the Internet of Things (IoT) into existing systems. While Santiago has a growing tech ecosystem, there is a need for Systems Engineers who can navigate both technical and regulatory frameworks to ensure these innovations are deployed responsibly. This includes addressing data privacy concerns, ensuring cybersecurity in critical infrastructure, and aligning technological solutions with national policies on innovation.</w:t>
      </w:r>
    </w:p>
    <w:bookmarkEnd w:id="22"/>
    <w:bookmarkStart w:id="23" w:name="X1d16004d31efb36e95e45c3352f3ad607063677"/>
    <w:p>
      <w:pPr>
        <w:pStyle w:val="Heading2"/>
      </w:pPr>
      <w:r>
        <w:t xml:space="preserve">Case Studies: Systems Engineering in Action</w:t>
      </w:r>
    </w:p>
    <w:p>
      <w:pPr>
        <w:pStyle w:val="FirstParagraph"/>
      </w:pPr>
      <w:r>
        <w:t xml:space="preserve">To illustrate the impact of Systems Engineers in Chile Santiago, consider two case studies. The first involves the development of a smart grid system for renewable energy integration. Systems Engineers collaborated with energy companies to design a grid that balances solar and wind power inputs while ensuring reliability during seismic events. This project not only reduced carbon emissions but also demonstrated how interdisciplinary systems thinking can address both environmental and infrastructural challenges.</w:t>
      </w:r>
    </w:p>
    <w:p>
      <w:pPr>
        <w:pStyle w:val="BodyText"/>
      </w:pPr>
      <w:r>
        <w:t xml:space="preserve">The second case study highlights the role of Systems Engineers in urban mobility projects. Santiago’s metro system, one of the largest in Latin America, has faced capacity constraints due to rapid population growth. Systems Engineers have been instrumental in optimizing existing lines, integrating AI-driven predictive maintenance systems, and planning new routes using data analytics. These efforts have improved service efficiency while reducing congestion and pollution.</w:t>
      </w:r>
    </w:p>
    <w:bookmarkEnd w:id="23"/>
    <w:bookmarkStart w:id="24" w:name="X575949e5e33b32f40b80274921d94a10aeccce0"/>
    <w:p>
      <w:pPr>
        <w:pStyle w:val="Heading2"/>
      </w:pPr>
      <w:r>
        <w:t xml:space="preserve">Future Trends and Academic Research Directions</w:t>
      </w:r>
    </w:p>
    <w:p>
      <w:pPr>
        <w:pStyle w:val="FirstParagraph"/>
      </w:pPr>
      <w:r>
        <w:t xml:space="preserve">The future of Systems Engineering in Chile Santiago is closely tied to global trends such as digital transformation, sustainability, and resilience planning. Academically, research is increasingly focused on topics like AI ethics in public systems, circular economy models for infrastructure, and the role of Systems Engineers in disaster risk reduction. These areas align with Chile’s national goals under its 2030 Agenda for Sustainable Development.</w:t>
      </w:r>
    </w:p>
    <w:p>
      <w:pPr>
        <w:pStyle w:val="BodyText"/>
      </w:pPr>
      <w:r>
        <w:t xml:space="preserve">Moreover, academic institutions in Santiago are investing in collaborative research initiatives that involve international partners. For example, partnerships with European and North American universities have led to joint projects on climate-resilient infrastructure and AI-driven urban planning. Such collaborations not only enhance the global relevance of Chilean Systems Engineers but also position Santiago as a leader in innovative solutions for emerging economies.</w:t>
      </w:r>
    </w:p>
    <w:bookmarkEnd w:id="24"/>
    <w:bookmarkStart w:id="25" w:name="conclusion"/>
    <w:p>
      <w:pPr>
        <w:pStyle w:val="Heading2"/>
      </w:pPr>
      <w:r>
        <w:t xml:space="preserve">Conclusion</w:t>
      </w:r>
    </w:p>
    <w:p>
      <w:pPr>
        <w:pStyle w:val="FirstParagraph"/>
      </w:pPr>
      <w:r>
        <w:t xml:space="preserve">In conclusion, the role of the Systems Engineer in Chile Santiago is central to addressing both local and global challenges through innovative, interdisciplinary approaches. The academic and professional landscape in Santiago has evolved to meet the demands of a rapidly changing world, emphasizing resilience, sustainability, and inclusivity. As Chile continues to prioritize technological advancement as a driver of economic growth, the contributions of Systems Engineers will remain indispensable. This document underscores the need for continued investment in education, research collaboration, and policy alignment to ensure that Systems Engineers in Chile Santiago can lead the way in shaping a technologically advanced and sustainable future.</w:t>
      </w:r>
    </w:p>
    <w:p>
      <w:pPr>
        <w:pStyle w:val="BodyText"/>
      </w:pPr>
      <w:r>
        <w:rPr>
          <w:bCs/>
          <w:b/>
        </w:rPr>
        <w:t xml:space="preserve">Keywords:</w:t>
      </w:r>
      <w:r>
        <w:t xml:space="preserve"> </w:t>
      </w:r>
      <w:r>
        <w:t xml:space="preserve">Abstract academic, Systems Engineer,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Chile Santiago</dc:title>
  <dc:creator/>
  <dc:language>en</dc:language>
  <cp:keywords/>
  <dcterms:created xsi:type="dcterms:W3CDTF">2026-05-03T14:04:57Z</dcterms:created>
  <dcterms:modified xsi:type="dcterms:W3CDTF">2026-05-03T14:04:57Z</dcterms:modified>
</cp:coreProperties>
</file>

<file path=docProps/custom.xml><?xml version="1.0" encoding="utf-8"?>
<Properties xmlns="http://schemas.openxmlformats.org/officeDocument/2006/custom-properties" xmlns:vt="http://schemas.openxmlformats.org/officeDocument/2006/docPropsVTypes"/>
</file>