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5a6df9c888b39647291a6833fedb586667527e3"/>
    <w:p>
      <w:pPr>
        <w:pStyle w:val="Heading1"/>
      </w:pPr>
      <w:r>
        <w:t xml:space="preserve">Abstract Academic Document: The Role of the Systems Engineer in the Context of France Marseille</w:t>
      </w:r>
    </w:p>
    <w:p>
      <w:pPr>
        <w:pStyle w:val="FirstParagraph"/>
      </w:pPr>
      <w:r>
        <w:rPr>
          <w:bCs/>
          <w:b/>
        </w:rPr>
        <w:t xml:space="preserve">Abstract:</w:t>
      </w:r>
    </w:p>
    <w:p>
      <w:pPr>
        <w:pStyle w:val="BodyText"/>
      </w:pPr>
      <w:r>
        <w:t xml:space="preserve">In the rapidly evolving technological landscape of modern engineering, the role of a</w:t>
      </w:r>
      <w:r>
        <w:t xml:space="preserve"> </w:t>
      </w:r>
      <w:r>
        <w:rPr>
          <w:bCs/>
          <w:b/>
        </w:rPr>
        <w:t xml:space="preserve">Systems Engineer</w:t>
      </w:r>
      <w:r>
        <w:t xml:space="preserve"> </w:t>
      </w:r>
      <w:r>
        <w:t xml:space="preserve">has become indispensable across various sectors. This academic abstract explores the multifaceted responsibilities, challenges, and opportunities associated with being a Systems Engineer in</w:t>
      </w:r>
      <w:r>
        <w:t xml:space="preserve"> </w:t>
      </w:r>
      <w:r>
        <w:rPr>
          <w:bCs/>
          <w:b/>
        </w:rPr>
        <w:t xml:space="preserve">France Marseille</w:t>
      </w:r>
      <w:r>
        <w:t xml:space="preserve">, a city renowned for its strategic economic position in the Mediterranean region. The document situates the discipline of systems engineering within the specific socio-economic and industrial context of Marseille, emphasizing its relevance to both academic research and professional practice. By analyzing local industry demands, educational frameworks, and regional innovations, this abstract underscores how Systems Engineers contribute to advancing technological solutions tailored to France’s unique requirements.</w:t>
      </w:r>
    </w:p>
    <w:p>
      <w:pPr>
        <w:pStyle w:val="BodyText"/>
      </w:pPr>
      <w:r>
        <w:t xml:space="preserve">Marseille, as the second-largest city in France and a key hub for international trade via the Mediterranean Sea, presents a dynamic environment for systems engineering professionals. The city’s economy is driven by sectors such as maritime logistics, aerospace technology, energy management, and information technology (IT). These industries require Systems Engineers to design integrated solutions that balance technical complexity with operational efficiency. This abstract examines how the role of a Systems Engineer in Marseille intersects with these domains, highlighting the interdisciplinary nature of the profession.</w:t>
      </w:r>
    </w:p>
    <w:p>
      <w:pPr>
        <w:pStyle w:val="BodyText"/>
      </w:pPr>
      <w:r>
        <w:t xml:space="preserve">The</w:t>
      </w:r>
      <w:r>
        <w:t xml:space="preserve"> </w:t>
      </w:r>
      <w:r>
        <w:rPr>
          <w:bCs/>
          <w:b/>
        </w:rPr>
        <w:t xml:space="preserve">Systems Engineer</w:t>
      </w:r>
      <w:r>
        <w:t xml:space="preserve"> </w:t>
      </w:r>
      <w:r>
        <w:t xml:space="preserve">is tasked with orchestrating complex systems by analyzing requirements, coordinating cross-functional teams, and ensuring alignment between technical specifications and business objectives. In France Marseille, this role demands proficiency in methodologies such as Systems Engineering Life Cycle (SELC), model-based systems engineering (MBSE), and adherence to international standards like ISO 15288 or INCOSE guidelines. The academic rigor of systems engineering education in institutions such as the École Polytechnique de Marseille or the University of Aix-Marseille plays a critical role in preparing professionals for these responsibilities. Furthermore, the integration of digital tools—such as simulation software (e.g., MATLAB/Simulink), requirements management platforms (e.g., DOORS), and collaborative design environments—has become essential for modern Systems Engineers operating in Marseille’s competitive landscape.</w:t>
      </w:r>
    </w:p>
    <w:p>
      <w:pPr>
        <w:pStyle w:val="BodyText"/>
      </w:pPr>
      <w:r>
        <w:t xml:space="preserve">One of the defining characteristics of systems engineering is its focus on holistic problem-solving. In Marseille, this approach is particularly relevant given the city’s emphasis on sustainable development. For instance, Systems Engineers are pivotal in designing smart urban infrastructure projects aimed at reducing carbon footprints while enhancing public services. Examples include the integration of renewable energy sources into the local grid, optimizing transportation networks via intelligent traffic systems, and ensuring cybersecurity resilience in critical infrastructure such as port operations. These initiatives reflect the broader European Union (EU) agenda on sustainability and innovation, which Marseille actively participates in through its strategic partnerships with Mediterranean countries.</w:t>
      </w:r>
    </w:p>
    <w:p>
      <w:pPr>
        <w:pStyle w:val="BodyText"/>
      </w:pPr>
      <w:r>
        <w:t xml:space="preserve">The academic community in France Marseille also fosters cutting-edge research that informs the evolution of systems engineering practices. Institutions like the Centre de Recherche en Informatique et Automatique (CRIA) and the Laboratoire d’Ingénierie des Systèmes Complexes (LISC) conduct studies on emerging technologies such as artificial intelligence (AI), Internet of Things (IoT), and quantum computing. These research outputs directly influence the curriculum of systems engineering programs, ensuring that graduates are equipped with skills aligned to industry needs. For example, the application of AI in predictive maintenance for industrial systems or the use of IoT sensors in real-time monitoring of maritime logistics networks are topics frequently explored by researchers in Marseille.</w:t>
      </w:r>
    </w:p>
    <w:p>
      <w:pPr>
        <w:pStyle w:val="BodyText"/>
      </w:pPr>
      <w:r>
        <w:t xml:space="preserve">However, practicing as a</w:t>
      </w:r>
      <w:r>
        <w:t xml:space="preserve"> </w:t>
      </w:r>
      <w:r>
        <w:rPr>
          <w:bCs/>
          <w:b/>
        </w:rPr>
        <w:t xml:space="preserve">Systems Engineer</w:t>
      </w:r>
      <w:r>
        <w:t xml:space="preserve"> </w:t>
      </w:r>
      <w:r>
        <w:t xml:space="preserve">in France Marseille also entails navigating unique challenges. One such challenge is adhering to stringent regulatory frameworks governing safety, environmental compliance, and data privacy. For instance, the European Union’s General Data Protection Regulation (GDPR) imposes rigorous requirements on systems involving personal data management. Additionally, the French government’s emphasis on national security necessitates that Systems Engineers prioritize robust cybersecurity protocols in projects related to defense or critical infrastructure.</w:t>
      </w:r>
    </w:p>
    <w:p>
      <w:pPr>
        <w:pStyle w:val="BodyText"/>
      </w:pPr>
      <w:r>
        <w:t xml:space="preserve">Another challenge lies in the cultural and linguistic diversity of Marseille. As a cosmopolitan city with a significant North African and European diaspora, systems engineering teams often comprise multilingual professionals. This diversity can be both an asset and a hurdle, as effective communication is paramount when coordinating cross-disciplinary projects. Academic programs in Marseille increasingly incorporate modules on intercultural collaboration to prepare engineers for such scenarios.</w:t>
      </w:r>
    </w:p>
    <w:p>
      <w:pPr>
        <w:pStyle w:val="BodyText"/>
      </w:pPr>
      <w:r>
        <w:t xml:space="preserve">Despite these challenges, the opportunities for Systems Engineers in Marseille are vast. The city’s role as a Mediterranean gateway facilitates international collaborations with tech hubs in Spain, Italy, and North Africa. For example, systems engineering firms based in Marseille may partner with Moroccan universities to develop joint research projects on renewable energy solutions or smart agriculture technologies. These partnerships not only enhance the global competitiveness of local engineers but also contribute to regional economic growth.</w:t>
      </w:r>
    </w:p>
    <w:p>
      <w:pPr>
        <w:pStyle w:val="BodyText"/>
      </w:pPr>
      <w:r>
        <w:t xml:space="preserve">Moreover, France’s investment in digital transformation initiatives, such as the “France 2030” plan, has created a surge in demand for Systems Engineers capable of driving innovation in emerging fields like Industry 4.0 and autonomous systems. Marseille-based companies specializing in aerospace (e.g., Airbus Helicopters) or maritime technology (e.g., CMA CGM) are actively seeking engineers with expertise in integrating advanced technologies into existing infrastructure.</w:t>
      </w:r>
    </w:p>
    <w:p>
      <w:pPr>
        <w:pStyle w:val="BodyText"/>
      </w:pPr>
      <w:r>
        <w:t xml:space="preserve">In conclusion, the role of a</w:t>
      </w:r>
      <w:r>
        <w:t xml:space="preserve"> </w:t>
      </w:r>
      <w:r>
        <w:rPr>
          <w:bCs/>
          <w:b/>
        </w:rPr>
        <w:t xml:space="preserve">Systems Engineer</w:t>
      </w:r>
      <w:r>
        <w:t xml:space="preserve"> </w:t>
      </w:r>
      <w:r>
        <w:t xml:space="preserve">in</w:t>
      </w:r>
      <w:r>
        <w:t xml:space="preserve"> </w:t>
      </w:r>
      <w:r>
        <w:rPr>
          <w:bCs/>
          <w:b/>
        </w:rPr>
        <w:t xml:space="preserve">France Marseille</w:t>
      </w:r>
      <w:r>
        <w:t xml:space="preserve"> </w:t>
      </w:r>
      <w:r>
        <w:t xml:space="preserve">is both academically rigorous and professionally impactful. The city’s unique blend of industrial activity, academic excellence, and geopolitical significance positions it as a critical center for systems engineering innovation. As global challenges such as climate change and digital disruption continue to evolve, the contributions of Systems Engineers in Marseille will remain vital to achieving sustainable development goals while fostering economic resilience.</w:t>
      </w:r>
    </w:p>
    <w:p>
      <w:pPr>
        <w:pStyle w:val="BodyText"/>
      </w:pPr>
      <w:r>
        <w:t xml:space="preserve">This abstract underscores the importance of aligning academic education with industry needs, ensuring that future generations of Systems Engineers in France Marseille are equipped to address complex problems through interdisciplinary collaboration and technological ingenuity. By leveraging the strengths of its academic institutions, industrial partnerships, and strategic location, Marseille stands as a testament to the transformative potential of systems engineering in modern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France Marseille</dc:title>
  <dc:creator/>
  <dc:language>en</dc:language>
  <cp:keywords/>
  <dcterms:created xsi:type="dcterms:W3CDTF">2026-07-17T07:25:48Z</dcterms:created>
  <dcterms:modified xsi:type="dcterms:W3CDTF">2026-07-17T07:25:48Z</dcterms:modified>
</cp:coreProperties>
</file>

<file path=docProps/custom.xml><?xml version="1.0" encoding="utf-8"?>
<Properties xmlns="http://schemas.openxmlformats.org/officeDocument/2006/custom-properties" xmlns:vt="http://schemas.openxmlformats.org/officeDocument/2006/docPropsVTypes"/>
</file>