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54fe8edfe8114f495c09a0822cd6fe6f2448e5a"/>
    <w:p>
      <w:pPr>
        <w:pStyle w:val="Heading2"/>
      </w:pPr>
      <w:r>
        <w:t xml:space="preserve">Abstract Academic: The Role and Challenges of Systems Engineers in Japan Tokyo</w:t>
      </w:r>
    </w:p>
    <w:p>
      <w:pPr>
        <w:pStyle w:val="FirstParagraph"/>
      </w:pPr>
      <w:r>
        <w:t xml:space="preserve">The role of</w:t>
      </w:r>
      <w:r>
        <w:t xml:space="preserve"> </w:t>
      </w:r>
      <w:r>
        <w:rPr>
          <w:bCs/>
          <w:b/>
        </w:rPr>
        <w:t xml:space="preserve">Systems Engineer</w:t>
      </w:r>
      <w:r>
        <w:t xml:space="preserve"> </w:t>
      </w:r>
      <w:r>
        <w:t xml:space="preserve">has become increasingly pivotal in modern technological landscapes, particularly within the dynamic urban environment of</w:t>
      </w:r>
      <w:r>
        <w:t xml:space="preserve"> </w:t>
      </w:r>
      <w:r>
        <w:rPr>
          <w:bCs/>
          <w:b/>
        </w:rPr>
        <w:t xml:space="preserve">Japan Tokyo</w:t>
      </w:r>
      <w:r>
        <w:t xml:space="preserve">. As a global leader in innovation and technology, Tokyo presents unique challenges and opportunities for systems engineers tasked with designing, integrating, and managing complex systems across diverse industries. This academic abstract explores the multifaceted responsibilities of systems engineers in Japan’s capital city, emphasizing their critical role in advancing technological infrastructure while navigating cultural, regulatory, and socio-economic contexts specific to</w:t>
      </w:r>
      <w:r>
        <w:t xml:space="preserve"> </w:t>
      </w:r>
      <w:r>
        <w:rPr>
          <w:bCs/>
          <w:b/>
        </w:rPr>
        <w:t xml:space="preserve">Japan Tokyo</w:t>
      </w:r>
      <w:r>
        <w:t xml:space="preserve">.</w:t>
      </w:r>
    </w:p>
    <w:bookmarkStart w:id="20" w:name="X47e452d6605b741ba35fa5e489f5340052f0ebb"/>
    <w:p>
      <w:pPr>
        <w:pStyle w:val="Heading3"/>
      </w:pPr>
      <w:r>
        <w:t xml:space="preserve">Contextualizing Systems Engineering in Japan Tokyo</w:t>
      </w:r>
    </w:p>
    <w:p>
      <w:pPr>
        <w:pStyle w:val="FirstParagraph"/>
      </w:pPr>
      <w:r>
        <w:rPr>
          <w:bCs/>
          <w:b/>
        </w:rPr>
        <w:t xml:space="preserve">Japan Tokyo</w:t>
      </w:r>
      <w:r>
        <w:t xml:space="preserve"> </w:t>
      </w:r>
      <w:r>
        <w:t xml:space="preserve">stands as a nexus of cutting-edge technology, advanced manufacturing, and high-density urban planning. The city’s infrastructure—ranging from high-speed rail networks to autonomous robotics and smart grids—requires seamless integration of mechanical, electrical, software, and human systems. In this environment,</w:t>
      </w:r>
      <w:r>
        <w:t xml:space="preserve"> </w:t>
      </w:r>
      <w:r>
        <w:rPr>
          <w:bCs/>
          <w:b/>
        </w:rPr>
        <w:t xml:space="preserve">Systems Engineers</w:t>
      </w:r>
      <w:r>
        <w:t xml:space="preserve"> </w:t>
      </w:r>
      <w:r>
        <w:t xml:space="preserve">act as interdisciplinary architects who ensure the harmonious operation of these interconnected domains. Their expertise is indispensable in sectors such as automotive engineering (e.g., Toyota’s electric vehicle systems), information technology (e.g., Sony’s AI-driven hardware), and public services (e.g., Tokyo Metro’s real-time monitoring systems).</w:t>
      </w:r>
    </w:p>
    <w:p>
      <w:pPr>
        <w:pStyle w:val="BodyText"/>
      </w:pPr>
      <w:r>
        <w:t xml:space="preserve">However, the demands on</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are distinct from those in other global hubs. The city’s stringent regulatory frameworks, such as the Ministry of Economy, Trade and Industry (METI) standards for industrial safety and the Japan Standards Association (JSA) guidelines for software development, necessitate a deep understanding of localized compliance protocols. Furthermore, cultural nuances—such as hierarchical workplace structures and an emphasis on consensus-building—shape how systems engineers collaborate with stakeholders, from corporate executives to local government officials.</w:t>
      </w:r>
    </w:p>
    <w:bookmarkEnd w:id="20"/>
    <w:bookmarkStart w:id="21" w:name="Xad7b0cdadb5f801820fadc2f3c3476d5f8afa26"/>
    <w:p>
      <w:pPr>
        <w:pStyle w:val="Heading3"/>
      </w:pPr>
      <w:r>
        <w:t xml:space="preserve">Key Responsibilities of Systems Engineers in Japan Tokyo</w:t>
      </w:r>
    </w:p>
    <w:p>
      <w:pPr>
        <w:pStyle w:val="FirstParagraph"/>
      </w:pPr>
      <w:r>
        <w:rPr>
          <w:bCs/>
          <w:b/>
        </w:rPr>
        <w:t xml:space="preserve">Systems Engineers</w:t>
      </w:r>
      <w:r>
        <w:t xml:space="preserve"> </w:t>
      </w:r>
      <w:r>
        <w:t xml:space="preserve">in</w:t>
      </w:r>
      <w:r>
        <w:t xml:space="preserve"> </w:t>
      </w:r>
      <w:r>
        <w:rPr>
          <w:bCs/>
          <w:b/>
        </w:rPr>
        <w:t xml:space="preserve">Japan Tokyo</w:t>
      </w:r>
      <w:r>
        <w:t xml:space="preserve"> </w:t>
      </w:r>
      <w:r>
        <w:t xml:space="preserve">are tasked with a broad spectrum of responsibilities that reflect the city’s technological complexity and societal expectations. These include:</w:t>
      </w:r>
    </w:p>
    <w:p>
      <w:pPr>
        <w:numPr>
          <w:ilvl w:val="0"/>
          <w:numId w:val="1001"/>
        </w:numPr>
        <w:pStyle w:val="Compact"/>
      </w:pPr>
      <w:r>
        <w:rPr>
          <w:bCs/>
          <w:b/>
        </w:rPr>
        <w:t xml:space="preserve">System Design and Integration:</w:t>
      </w:r>
      <w:r>
        <w:t xml:space="preserve"> </w:t>
      </w:r>
      <w:r>
        <w:t xml:space="preserve">Developing modular systems that align with Japan’s preference for precision engineering, such as integrating IoT sensors into traditional manufacturing processes to enhance efficiency.</w:t>
      </w:r>
    </w:p>
    <w:p>
      <w:pPr>
        <w:numPr>
          <w:ilvl w:val="0"/>
          <w:numId w:val="1001"/>
        </w:numPr>
        <w:pStyle w:val="Compact"/>
      </w:pPr>
      <w:r>
        <w:rPr>
          <w:bCs/>
          <w:b/>
        </w:rPr>
        <w:t xml:space="preserve">Cross-Disciplinary Collaboration:</w:t>
      </w:r>
      <w:r>
        <w:t xml:space="preserve"> </w:t>
      </w:r>
      <w:r>
        <w:t xml:space="preserve">Working with software developers, mechanical engineers, and business analysts to ensure compatibility across hardware-software interfaces in projects like the Tokyo Olympics’ smart stadium technologies.</w:t>
      </w:r>
    </w:p>
    <w:p>
      <w:pPr>
        <w:numPr>
          <w:ilvl w:val="0"/>
          <w:numId w:val="1001"/>
        </w:numPr>
        <w:pStyle w:val="Compact"/>
      </w:pPr>
      <w:r>
        <w:rPr>
          <w:bCs/>
          <w:b/>
        </w:rPr>
        <w:t xml:space="preserve">Risk Management:</w:t>
      </w:r>
      <w:r>
        <w:t xml:space="preserve"> </w:t>
      </w:r>
      <w:r>
        <w:t xml:space="preserve">Addressing potential failures in high-stakes systems, such as earthquake-resistant building frameworks or cybersecurity protocols for financial institutions.</w:t>
      </w:r>
    </w:p>
    <w:p>
      <w:pPr>
        <w:numPr>
          <w:ilvl w:val="0"/>
          <w:numId w:val="1001"/>
        </w:numPr>
        <w:pStyle w:val="Compact"/>
      </w:pPr>
      <w:r>
        <w:rPr>
          <w:bCs/>
          <w:b/>
        </w:rPr>
        <w:t xml:space="preserve">Cultural Adaptation:</w:t>
      </w:r>
      <w:r>
        <w:t xml:space="preserve"> </w:t>
      </w:r>
      <w:r>
        <w:t xml:space="preserve">Aligning engineering solutions with societal values, such as designing public transport systems that prioritize accessibility and environmental sustainability.</w:t>
      </w:r>
    </w:p>
    <w:p>
      <w:pPr>
        <w:pStyle w:val="FirstParagraph"/>
      </w:pPr>
      <w:r>
        <w:t xml:space="preserve">A case study of the Tokyo Metro’s implementation of AI-powered predictive maintenance systems illustrates these responsibilities. Systems engineers in this project had to balance technical innovation (e.g., real-time data analytics) with regulatory adherence (e.g., JSA safety certifications) and cultural expectations (e.g., minimal disruption during peak hours). This example underscores the need for</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to possess not only technical expertise but also a nuanced understanding of local priorities.</w:t>
      </w:r>
    </w:p>
    <w:bookmarkEnd w:id="21"/>
    <w:bookmarkStart w:id="22" w:name="X07d037b22d5a8e3ff691d24964ea49fb1819c76"/>
    <w:p>
      <w:pPr>
        <w:pStyle w:val="Heading3"/>
      </w:pPr>
      <w:r>
        <w:t xml:space="preserve">Cultural and Socio-Economic Influences on Systems Engineering Practices</w:t>
      </w:r>
    </w:p>
    <w:p>
      <w:pPr>
        <w:pStyle w:val="FirstParagraph"/>
      </w:pPr>
      <w:r>
        <w:t xml:space="preserve">The academic analysis highlights how Japan’s unique cultural and socio-economic environment shapes the work of</w:t>
      </w:r>
      <w:r>
        <w:t xml:space="preserve"> </w:t>
      </w:r>
      <w:r>
        <w:rPr>
          <w:bCs/>
          <w:b/>
        </w:rPr>
        <w:t xml:space="preserve">Systems Engineers</w:t>
      </w:r>
      <w:r>
        <w:t xml:space="preserve">. The concept of</w:t>
      </w:r>
      <w:r>
        <w:t xml:space="preserve"> </w:t>
      </w:r>
      <w:r>
        <w:rPr>
          <w:iCs/>
          <w:i/>
        </w:rPr>
        <w:t xml:space="preserve">“wa” (和)</w:t>
      </w:r>
      <w:r>
        <w:t xml:space="preserve">, or harmony, influences engineering methodologies by prioritizing consensus-driven decision-making over individual initiative. This cultural trait can impact project timelines, as systems engineers often need to engage in prolonged discussions with stakeholders to align on technical specifications.</w:t>
      </w:r>
    </w:p>
    <w:p>
      <w:pPr>
        <w:pStyle w:val="BodyText"/>
      </w:pPr>
      <w:r>
        <w:t xml:space="preserve">Economically, Tokyo’s status as a global financial center demands that</w:t>
      </w:r>
      <w:r>
        <w:t xml:space="preserve"> </w:t>
      </w:r>
      <w:r>
        <w:rPr>
          <w:bCs/>
          <w:b/>
        </w:rPr>
        <w:t xml:space="preserve">Systems Engineers</w:t>
      </w:r>
      <w:r>
        <w:t xml:space="preserve"> </w:t>
      </w:r>
      <w:r>
        <w:t xml:space="preserve">design systems capable of handling massive data volumes and high transaction speeds. For instance, the integration of blockchain technology into Japan’s banking sector requires systems engineers to optimize algorithms for scalability while adhering to stringent data privacy laws like the Act on the Protection of Personal Information (APPI).</w:t>
      </w:r>
    </w:p>
    <w:p>
      <w:pPr>
        <w:pStyle w:val="BodyText"/>
      </w:pPr>
      <w:r>
        <w:t xml:space="preserve">Socio-culturally,</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must also address societal challenges such as aging infrastructure and demographic shifts. For example, systems engineers working on elderly care technologies must balance technological innovation with respect for traditional caregiving practices, ensuring solutions are both efficient and culturally acceptable.</w:t>
      </w:r>
    </w:p>
    <w:bookmarkEnd w:id="22"/>
    <w:bookmarkStart w:id="23" w:name="X09cb7088168a5e66869885f07a073ab39ab21b9"/>
    <w:p>
      <w:pPr>
        <w:pStyle w:val="Heading3"/>
      </w:pPr>
      <w:r>
        <w:t xml:space="preserve">Challenges and Opportunities in Japan Tokyo</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face significant challenges. One major hurdle is the rapid pace of technological change, which requires continuous upskilling to stay abreast of advancements like AI-driven automation or quantum computing applications. Additionally, the competitive job market in Tokyo means systems engineers must often work long hours under intense pressure to meet deadlines—a phenomenon known as</w:t>
      </w:r>
      <w:r>
        <w:t xml:space="preserve"> </w:t>
      </w:r>
      <w:r>
        <w:rPr>
          <w:iCs/>
          <w:i/>
        </w:rPr>
        <w:t xml:space="preserve">“karoshi” (過労死)</w:t>
      </w:r>
      <w:r>
        <w:t xml:space="preserve">, or death from overwork.</w:t>
      </w:r>
    </w:p>
    <w:p>
      <w:pPr>
        <w:pStyle w:val="BodyText"/>
      </w:pPr>
      <w:r>
        <w:t xml:space="preserve">However, these challenges are accompanied by unparalleled opportunities. Tokyo’s investment in emerging technologies, such as 5G networks and hydrogen energy systems, creates a fertile ground for innovation. Systems engineers in the city can contribute to global projects while benefiting from Japan’s robust education system and research institutions like the University of Tokyo or Keio University.</w:t>
      </w:r>
    </w:p>
    <w:bookmarkEnd w:id="23"/>
    <w:bookmarkStart w:id="24" w:name="Xca823322a4e5555bd0c388bf1335141d7e8319b"/>
    <w:p>
      <w:pPr>
        <w:pStyle w:val="Heading3"/>
      </w:pPr>
      <w:r>
        <w:t xml:space="preserve">Conclusion: The Future of Systems Engineering in Japan Tokyo</w:t>
      </w:r>
    </w:p>
    <w:p>
      <w:pPr>
        <w:pStyle w:val="FirstParagraph"/>
      </w:pPr>
      <w:r>
        <w:t xml:space="preserve">In conclusion,</w:t>
      </w:r>
      <w:r>
        <w:t xml:space="preserve"> </w:t>
      </w:r>
      <w:r>
        <w:rPr>
          <w:bCs/>
          <w:b/>
        </w:rPr>
        <w:t xml:space="preserve">Systems Engineers</w:t>
      </w:r>
      <w:r>
        <w:t xml:space="preserve"> </w:t>
      </w:r>
      <w:r>
        <w:t xml:space="preserve">play a vital role in shaping</w:t>
      </w:r>
      <w:r>
        <w:t xml:space="preserve"> </w:t>
      </w:r>
      <w:r>
        <w:rPr>
          <w:bCs/>
          <w:b/>
        </w:rPr>
        <w:t xml:space="preserve">Japan Tokyo</w:t>
      </w:r>
      <w:r>
        <w:t xml:space="preserve">’s technological future. Their work demands a fusion of technical mastery, cultural sensitivity, and adaptability to thrive in one of the world’s most dynamic urban environments. As Tokyo continues to pioneer advancements in AI, robotics, and sustainable infrastructure, the importance of systems engineers will only grow. For aspiring professionals seeking to make an impact on a global scale while navigating the complexities of</w:t>
      </w:r>
      <w:r>
        <w:t xml:space="preserve"> </w:t>
      </w:r>
      <w:r>
        <w:rPr>
          <w:bCs/>
          <w:b/>
        </w:rPr>
        <w:t xml:space="preserve">Japan Tokyo</w:t>
      </w:r>
      <w:r>
        <w:t xml:space="preserve">, this field offers both profound challenges and rewarding opportunities.</w:t>
      </w:r>
    </w:p>
    <w:p>
      <w:pPr>
        <w:pStyle w:val="BodyText"/>
      </w:pPr>
      <w:r>
        <w:t xml:space="preserve">This academic abstract underscores the necessity of interdisciplinary education and cultural competence for</w:t>
      </w:r>
      <w:r>
        <w:t xml:space="preserve"> </w:t>
      </w:r>
      <w:r>
        <w:rPr>
          <w:bCs/>
          <w:b/>
        </w:rPr>
        <w:t xml:space="preserve">Systems Engineers</w:t>
      </w:r>
      <w:r>
        <w:t xml:space="preserve"> </w:t>
      </w:r>
      <w:r>
        <w:t xml:space="preserve">operating in Japan’s capital. By addressing these dimensions, future research can further explore strategies to enhance collaboration between systems engineers, policymakers, and local communities in</w:t>
      </w:r>
      <w:r>
        <w:t xml:space="preserve"> </w:t>
      </w:r>
      <w:r>
        <w:rPr>
          <w:bCs/>
          <w:b/>
        </w:rPr>
        <w:t xml:space="preserve">Japan Tokyo</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2026-07-15T08:16:25Z</dcterms:created>
  <dcterms:modified xsi:type="dcterms:W3CDTF">2026-07-15T08:16:25Z</dcterms:modified>
</cp:coreProperties>
</file>

<file path=docProps/custom.xml><?xml version="1.0" encoding="utf-8"?>
<Properties xmlns="http://schemas.openxmlformats.org/officeDocument/2006/custom-properties" xmlns:vt="http://schemas.openxmlformats.org/officeDocument/2006/docPropsVTypes"/>
</file>