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55a46a17699614bd1220430fa019cf8952432a1"/>
    <w:p>
      <w:pPr>
        <w:pStyle w:val="Heading1"/>
      </w:pPr>
      <w:r>
        <w:t xml:space="preserve">Abstract Academic: The Role and Relevance of a Systems Engineer in Malaysia Kuala Lumpur</w:t>
      </w:r>
    </w:p>
    <w:p>
      <w:pPr>
        <w:pStyle w:val="FirstParagraph"/>
      </w:pPr>
      <w:r>
        <w:rPr>
          <w:bCs/>
          <w:b/>
        </w:rPr>
        <w:t xml:space="preserve">Keywords:</w:t>
      </w:r>
      <w:r>
        <w:t xml:space="preserve"> </w:t>
      </w:r>
      <w:r>
        <w:t xml:space="preserve">Abstract academic, Systems Engineer, Malaysia Kuala Lumpur.</w:t>
      </w:r>
    </w:p>
    <w:p>
      <w:pPr>
        <w:pStyle w:val="BodyText"/>
      </w:pPr>
      <w:r>
        <w:t xml:space="preserve">The field of</w:t>
      </w:r>
      <w:r>
        <w:t xml:space="preserve"> </w:t>
      </w:r>
      <w:r>
        <w:rPr>
          <w:iCs/>
          <w:i/>
        </w:rPr>
        <w:t xml:space="preserve">Systems Engineering</w:t>
      </w:r>
      <w:r>
        <w:t xml:space="preserve">, a multidisciplinary approach to designing, managing, and optimizing complex systems, has gained increasing prominence in the context of rapid technological advancements and urbanization. In</w:t>
      </w:r>
      <w:r>
        <w:t xml:space="preserve"> </w:t>
      </w:r>
      <w:r>
        <w:rPr>
          <w:bCs/>
          <w:b/>
        </w:rPr>
        <w:t xml:space="preserve">Malaysia Kuala Lumpur</w:t>
      </w:r>
      <w:r>
        <w:t xml:space="preserve">, a dynamic hub for innovation, infrastructure development, and digital transformation in Southeast Asia, the role of a</w:t>
      </w:r>
      <w:r>
        <w:t xml:space="preserve"> </w:t>
      </w:r>
      <w:r>
        <w:rPr>
          <w:iCs/>
          <w:i/>
        </w:rPr>
        <w:t xml:space="preserve">Systems Engineer</w:t>
      </w:r>
      <w:r>
        <w:t xml:space="preserve"> </w:t>
      </w:r>
      <w:r>
        <w:t xml:space="preserve">is critical to addressing the challenges of modernization while ensuring sustainable growth. This abstract academic document explores the significance of</w:t>
      </w:r>
      <w:r>
        <w:t xml:space="preserve"> </w:t>
      </w:r>
      <w:r>
        <w:rPr>
          <w:iCs/>
          <w:i/>
        </w:rPr>
        <w:t xml:space="preserve">Systems Engineering</w:t>
      </w:r>
      <w:r>
        <w:t xml:space="preserve"> </w:t>
      </w:r>
      <w:r>
        <w:t xml:space="preserve">in Malaysia’s capital city, highlighting its applications across industries such as information technology (IT), telecommunications, smart cities, and public infrastructure. It also examines the unique demands placed on</w:t>
      </w:r>
      <w:r>
        <w:t xml:space="preserve"> </w:t>
      </w:r>
      <w:r>
        <w:rPr>
          <w:iCs/>
          <w:i/>
        </w:rPr>
        <w:t xml:space="preserve">Systems Engineers</w:t>
      </w:r>
      <w:r>
        <w:t xml:space="preserve"> </w:t>
      </w:r>
      <w:r>
        <w:t xml:space="preserve">in Kuala Lumpur, their educational and professional pathways, and the opportunities for career advancement within this context.</w:t>
      </w:r>
    </w:p>
    <w:bookmarkStart w:id="20" w:name="X4fe9553eba029a6e46c0a890ec6d33bb50bd96e"/>
    <w:p>
      <w:pPr>
        <w:pStyle w:val="Heading2"/>
      </w:pPr>
      <w:r>
        <w:t xml:space="preserve">The Context of Systems Engineering in Malaysia Kuala Lumpur</w:t>
      </w:r>
    </w:p>
    <w:p>
      <w:pPr>
        <w:pStyle w:val="FirstParagraph"/>
      </w:pPr>
      <w:r>
        <w:rPr>
          <w:bCs/>
          <w:b/>
        </w:rPr>
        <w:t xml:space="preserve">Malaysia Kuala Lumpur</w:t>
      </w:r>
      <w:r>
        <w:t xml:space="preserve">, as the political, economic, and cultural center of Malaysia, is undergoing a transformative phase driven by digitalization initiatives like</w:t>
      </w:r>
      <w:r>
        <w:t xml:space="preserve"> </w:t>
      </w:r>
      <w:r>
        <w:rPr>
          <w:iCs/>
          <w:i/>
        </w:rPr>
        <w:t xml:space="preserve">Malaysia Digital Economy Blueprint (MyDigital)</w:t>
      </w:r>
      <w:r>
        <w:t xml:space="preserve"> </w:t>
      </w:r>
      <w:r>
        <w:t xml:space="preserve">and urban planning projects such as the</w:t>
      </w:r>
      <w:r>
        <w:t xml:space="preserve"> </w:t>
      </w:r>
      <w:r>
        <w:rPr>
          <w:iCs/>
          <w:i/>
        </w:rPr>
        <w:t xml:space="preserve">Kuala Lumpur Smart City</w:t>
      </w:r>
      <w:r>
        <w:t xml:space="preserve"> </w:t>
      </w:r>
      <w:r>
        <w:t xml:space="preserve">program. These efforts require seamless integration of hardware, software, processes, and human resources—core principles of</w:t>
      </w:r>
      <w:r>
        <w:t xml:space="preserve"> </w:t>
      </w:r>
      <w:r>
        <w:rPr>
          <w:iCs/>
          <w:i/>
        </w:rPr>
        <w:t xml:space="preserve">Systems Engineering</w:t>
      </w:r>
      <w:r>
        <w:t xml:space="preserve">. The discipline’s holistic approach to problem-solving aligns with the city’s goals of enhancing connectivity, reducing carbon footprints, and improving public services through technology.</w:t>
      </w:r>
      <w:r>
        <w:t xml:space="preserve"> </w:t>
      </w:r>
      <w:r>
        <w:rPr>
          <w:bCs/>
          <w:b/>
        </w:rPr>
        <w:t xml:space="preserve">Systems Engineers</w:t>
      </w:r>
      <w:r>
        <w:t xml:space="preserve"> </w:t>
      </w:r>
      <w:r>
        <w:t xml:space="preserve">in this region play a pivotal role in designing resilient systems for high-rise buildings, transportation networks (e.g., LRT and monorail), and cybersecurity frameworks that safeguard critical infrastructure.</w:t>
      </w:r>
    </w:p>
    <w:bookmarkEnd w:id="20"/>
    <w:bookmarkStart w:id="21" w:name="Xf8401b8cd54341883e1b7909cc3d7513f5a45e2"/>
    <w:p>
      <w:pPr>
        <w:pStyle w:val="Heading2"/>
      </w:pPr>
      <w:r>
        <w:t xml:space="preserve">Core Responsibilities of a Systems Engineer in Kuala Lumpur</w:t>
      </w:r>
    </w:p>
    <w:p>
      <w:pPr>
        <w:pStyle w:val="FirstParagraph"/>
      </w:pPr>
      <w:r>
        <w:t xml:space="preserve">A</w:t>
      </w:r>
      <w:r>
        <w:t xml:space="preserve"> </w:t>
      </w:r>
      <w:r>
        <w:rPr>
          <w:iCs/>
          <w:i/>
        </w:rPr>
        <w:t xml:space="preserve">Systems Engineer</w:t>
      </w:r>
      <w:r>
        <w:t xml:space="preserve"> </w:t>
      </w:r>
      <w:r>
        <w:t xml:space="preserve">in</w:t>
      </w:r>
      <w:r>
        <w:t xml:space="preserve"> </w:t>
      </w:r>
      <w:r>
        <w:rPr>
          <w:bCs/>
          <w:b/>
        </w:rPr>
        <w:t xml:space="preserve">Malaysia Kuala Lumpur</w:t>
      </w:r>
      <w:r>
        <w:t xml:space="preserve"> </w:t>
      </w:r>
      <w:r>
        <w:t xml:space="preserve">is tasked with analyzing, designing, and managing complex systems across multiple domains. Key responsibilities include:</w:t>
      </w:r>
    </w:p>
    <w:p>
      <w:pPr>
        <w:numPr>
          <w:ilvl w:val="0"/>
          <w:numId w:val="1001"/>
        </w:numPr>
        <w:pStyle w:val="Compact"/>
      </w:pPr>
      <w:r>
        <w:rPr>
          <w:bCs/>
          <w:b/>
        </w:rPr>
        <w:t xml:space="preserve">System Integration:</w:t>
      </w:r>
      <w:r>
        <w:t xml:space="preserve"> </w:t>
      </w:r>
      <w:r>
        <w:t xml:space="preserve">Ensuring compatibility between components in IT networks, telecommunications infrastructure, or smart city technologies.</w:t>
      </w:r>
    </w:p>
    <w:p>
      <w:pPr>
        <w:numPr>
          <w:ilvl w:val="0"/>
          <w:numId w:val="1001"/>
        </w:numPr>
        <w:pStyle w:val="Compact"/>
      </w:pPr>
      <w:r>
        <w:rPr>
          <w:bCs/>
          <w:b/>
        </w:rPr>
        <w:t xml:space="preserve">Risk Management:</w:t>
      </w:r>
      <w:r>
        <w:t xml:space="preserve"> </w:t>
      </w:r>
      <w:r>
        <w:t xml:space="preserve">Identifying vulnerabilities in systems such as cybersecurity threats to government and corporate data centers.</w:t>
      </w:r>
    </w:p>
    <w:p>
      <w:pPr>
        <w:numPr>
          <w:ilvl w:val="0"/>
          <w:numId w:val="1001"/>
        </w:numPr>
        <w:pStyle w:val="Compact"/>
      </w:pPr>
      <w:r>
        <w:rPr>
          <w:bCs/>
          <w:b/>
        </w:rPr>
        <w:t xml:space="preserve">Sustainability Focus:</w:t>
      </w:r>
      <w:r>
        <w:t xml:space="preserve"> </w:t>
      </w:r>
      <w:r>
        <w:t xml:space="preserve">Designing energy-efficient systems for buildings and urban planning projects aligned with Malaysia’s green initiatives.</w:t>
      </w:r>
    </w:p>
    <w:p>
      <w:pPr>
        <w:numPr>
          <w:ilvl w:val="0"/>
          <w:numId w:val="1001"/>
        </w:numPr>
        <w:pStyle w:val="Compact"/>
      </w:pPr>
      <w:r>
        <w:rPr>
          <w:bCs/>
          <w:b/>
        </w:rPr>
        <w:t xml:space="preserve">Cross-Disciplinary Collaboration:</w:t>
      </w:r>
      <w:r>
        <w:t xml:space="preserve"> </w:t>
      </w:r>
      <w:r>
        <w:t xml:space="preserve">Working with engineers, IT professionals, policymakers, and stakeholders to align technical solutions with organizational goals.</w:t>
      </w:r>
    </w:p>
    <w:p>
      <w:pPr>
        <w:pStyle w:val="FirstParagraph"/>
      </w:pPr>
      <w:r>
        <w:t xml:space="preserve">The complexity of projects in Kuala Lumpur—such as the integration of 5G networks or the management of AI-driven traffic control systems—requires</w:t>
      </w:r>
      <w:r>
        <w:t xml:space="preserve"> </w:t>
      </w:r>
      <w:r>
        <w:rPr>
          <w:iCs/>
          <w:i/>
        </w:rPr>
        <w:t xml:space="preserve">Systems Engineers</w:t>
      </w:r>
      <w:r>
        <w:t xml:space="preserve"> </w:t>
      </w:r>
      <w:r>
        <w:t xml:space="preserve">to possess a broad skill set that bridges engineering principles, project management, and emerging technologies. This role is further amplified by Malaysia’s status as a regional technology hub attracting multinational corporations (MNCs) and startups alike.</w:t>
      </w:r>
    </w:p>
    <w:bookmarkEnd w:id="21"/>
    <w:bookmarkStart w:id="22" w:name="X5796b51dcca37235bca4a867df189c8c2bcfe95"/>
    <w:p>
      <w:pPr>
        <w:pStyle w:val="Heading2"/>
      </w:pPr>
      <w:r>
        <w:t xml:space="preserve">Educational Background and Professional Development</w:t>
      </w:r>
    </w:p>
    <w:p>
      <w:pPr>
        <w:pStyle w:val="FirstParagraph"/>
      </w:pPr>
      <w:r>
        <w:t xml:space="preserve">Becoming a</w:t>
      </w:r>
      <w:r>
        <w:t xml:space="preserve"> </w:t>
      </w:r>
      <w:r>
        <w:rPr>
          <w:iCs/>
          <w:i/>
        </w:rPr>
        <w:t xml:space="preserve">Systems Engineer</w:t>
      </w:r>
      <w:r>
        <w:t xml:space="preserve"> </w:t>
      </w:r>
      <w:r>
        <w:t xml:space="preserve">in</w:t>
      </w:r>
      <w:r>
        <w:t xml:space="preserve"> </w:t>
      </w:r>
      <w:r>
        <w:rPr>
          <w:bCs/>
          <w:b/>
        </w:rPr>
        <w:t xml:space="preserve">Malaysia Kuala Lumpur</w:t>
      </w:r>
      <w:r>
        <w:t xml:space="preserve"> </w:t>
      </w:r>
      <w:r>
        <w:t xml:space="preserve">typically involves advanced education in engineering disciplines such as electrical, mechanical, or software engineering, complemented by specialized training in systems thinking. Institutions like the Universiti Teknologi Malaysia (UTM), Universiti Kebangsaan Malaysia (UKM), and the Multimedia University (MMU) offer programs tailored to this field. Additionally, certifications from globally recognized bodies such as the</w:t>
      </w:r>
      <w:r>
        <w:t xml:space="preserve"> </w:t>
      </w:r>
      <w:r>
        <w:rPr>
          <w:iCs/>
          <w:i/>
        </w:rPr>
        <w:t xml:space="preserve">Institute of Electrical and Electronics Engineers</w:t>
      </w:r>
      <w:r>
        <w:t xml:space="preserve"> </w:t>
      </w:r>
      <w:r>
        <w:t xml:space="preserve">(IEEE) or the</w:t>
      </w:r>
      <w:r>
        <w:t xml:space="preserve"> </w:t>
      </w:r>
      <w:r>
        <w:rPr>
          <w:iCs/>
          <w:i/>
        </w:rPr>
        <w:t xml:space="preserve">Project Management Institute</w:t>
      </w:r>
      <w:r>
        <w:t xml:space="preserve"> </w:t>
      </w:r>
      <w:r>
        <w:t xml:space="preserve">(PMI) enhance employability.</w:t>
      </w:r>
    </w:p>
    <w:p>
      <w:pPr>
        <w:pStyle w:val="BodyText"/>
      </w:pPr>
      <w:r>
        <w:t xml:space="preserve">In Kuala Lumpur, professionals often pursue further specialization in areas like Internet of Things (IoT), cloud computing, or artificial intelligence (AI). Continuous learning is emphasized due to the fast-paced technological landscape, with opportunities for collaboration through industry events such as</w:t>
      </w:r>
      <w:r>
        <w:t xml:space="preserve"> </w:t>
      </w:r>
      <w:r>
        <w:rPr>
          <w:iCs/>
          <w:i/>
        </w:rPr>
        <w:t xml:space="preserve">Kuala Lumpur Tech Week</w:t>
      </w:r>
      <w:r>
        <w:t xml:space="preserve"> </w:t>
      </w:r>
      <w:r>
        <w:t xml:space="preserve">and research partnerships between local universities and tech firms.</w:t>
      </w:r>
    </w:p>
    <w:bookmarkEnd w:id="22"/>
    <w:bookmarkStart w:id="23" w:name="career-opportunities-and-industry-trends"/>
    <w:p>
      <w:pPr>
        <w:pStyle w:val="Heading2"/>
      </w:pPr>
      <w:r>
        <w:t xml:space="preserve">Career Opportunities and Industry Trends</w:t>
      </w:r>
    </w:p>
    <w:p>
      <w:pPr>
        <w:pStyle w:val="FirstParagraph"/>
      </w:pPr>
      <w:r>
        <w:t xml:space="preserve">The demand for</w:t>
      </w:r>
      <w:r>
        <w:t xml:space="preserve"> </w:t>
      </w:r>
      <w:r>
        <w:rPr>
          <w:iCs/>
          <w:i/>
        </w:rPr>
        <w:t xml:space="preserve">Systems Engineers</w:t>
      </w:r>
      <w:r>
        <w:t xml:space="preserve"> </w:t>
      </w:r>
      <w:r>
        <w:t xml:space="preserve">in</w:t>
      </w:r>
      <w:r>
        <w:t xml:space="preserve"> </w:t>
      </w:r>
      <w:r>
        <w:rPr>
          <w:bCs/>
          <w:b/>
        </w:rPr>
        <w:t xml:space="preserve">Malaysia Kuala Lumpur</w:t>
      </w:r>
      <w:r>
        <w:t xml:space="preserve"> </w:t>
      </w:r>
      <w:r>
        <w:t xml:space="preserve">is driven by the city’s focus on digital transformation, smart infrastructure, and sustainable development. Key sectors offering employment include:</w:t>
      </w:r>
    </w:p>
    <w:p>
      <w:pPr>
        <w:numPr>
          <w:ilvl w:val="0"/>
          <w:numId w:val="1002"/>
        </w:numPr>
        <w:pStyle w:val="Compact"/>
      </w:pPr>
      <w:r>
        <w:rPr>
          <w:bCs/>
          <w:b/>
        </w:rPr>
        <w:t xml:space="preserve">Information Technology (IT):</w:t>
      </w:r>
      <w:r>
        <w:t xml:space="preserve"> </w:t>
      </w:r>
      <w:r>
        <w:t xml:space="preserve">Roles in cloud architecture, cybersecurity, and network optimization for corporations like Intel, Cisco, and local firms such as Maxis.</w:t>
      </w:r>
    </w:p>
    <w:p>
      <w:pPr>
        <w:numPr>
          <w:ilvl w:val="0"/>
          <w:numId w:val="1002"/>
        </w:numPr>
        <w:pStyle w:val="Compact"/>
      </w:pPr>
      <w:r>
        <w:rPr>
          <w:bCs/>
          <w:b/>
        </w:rPr>
        <w:t xml:space="preserve">Telecommunications:</w:t>
      </w:r>
      <w:r>
        <w:t xml:space="preserve"> </w:t>
      </w:r>
      <w:r>
        <w:t xml:space="preserve">Designing next-generation networks to support 5G rollout by Telekom Malaysia and other providers.</w:t>
      </w:r>
    </w:p>
    <w:p>
      <w:pPr>
        <w:numPr>
          <w:ilvl w:val="0"/>
          <w:numId w:val="1002"/>
        </w:numPr>
        <w:pStyle w:val="Compact"/>
      </w:pPr>
      <w:r>
        <w:rPr>
          <w:bCs/>
          <w:b/>
        </w:rPr>
        <w:t xml:space="preserve">Public Sector:</w:t>
      </w:r>
      <w:r>
        <w:t xml:space="preserve"> </w:t>
      </w:r>
      <w:r>
        <w:t xml:space="preserve">Contributing to national projects like the National Fiberization Programme, which aims to expand broadband access across the country.</w:t>
      </w:r>
    </w:p>
    <w:p>
      <w:pPr>
        <w:numPr>
          <w:ilvl w:val="0"/>
          <w:numId w:val="1002"/>
        </w:numPr>
        <w:pStyle w:val="Compact"/>
      </w:pPr>
      <w:r>
        <w:rPr>
          <w:bCs/>
          <w:b/>
        </w:rPr>
        <w:t xml:space="preserve">Consulting Firms:</w:t>
      </w:r>
      <w:r>
        <w:t xml:space="preserve"> </w:t>
      </w:r>
      <w:r>
        <w:t xml:space="preserve">Providing systems integration solutions for clients in finance, healthcare, and logistics sectors.</w:t>
      </w:r>
    </w:p>
    <w:p>
      <w:pPr>
        <w:pStyle w:val="FirstParagraph"/>
      </w:pPr>
      <w:r>
        <w:t xml:space="preserve">Kuala Lumpur’s status as a financial and technological center also opens doors to roles in fintech innovation and automation-driven industries. The city’s multicultural environment fosters creativity, enabling</w:t>
      </w:r>
      <w:r>
        <w:t xml:space="preserve"> </w:t>
      </w:r>
      <w:r>
        <w:rPr>
          <w:iCs/>
          <w:i/>
        </w:rPr>
        <w:t xml:space="preserve">Systems Engineers</w:t>
      </w:r>
      <w:r>
        <w:t xml:space="preserve"> </w:t>
      </w:r>
      <w:r>
        <w:t xml:space="preserve">to work on diverse projects that cater to both local and international markets.</w:t>
      </w:r>
    </w:p>
    <w:bookmarkEnd w:id="23"/>
    <w:bookmarkStart w:id="24" w:name="challenges-and-future-prospects"/>
    <w:p>
      <w:pPr>
        <w:pStyle w:val="Heading2"/>
      </w:pPr>
      <w:r>
        <w:t xml:space="preserve">Challenges and Future Prospects</w:t>
      </w:r>
    </w:p>
    <w:p>
      <w:pPr>
        <w:pStyle w:val="FirstParagraph"/>
      </w:pPr>
      <w:r>
        <w:t xml:space="preserve">Despite the opportunities,</w:t>
      </w:r>
      <w:r>
        <w:t xml:space="preserve"> </w:t>
      </w:r>
      <w:r>
        <w:rPr>
          <w:bCs/>
          <w:b/>
        </w:rPr>
        <w:t xml:space="preserve">Malaysia Kuala Lumpur</w:t>
      </w:r>
      <w:r>
        <w:t xml:space="preserve">-based</w:t>
      </w:r>
      <w:r>
        <w:t xml:space="preserve"> </w:t>
      </w:r>
      <w:r>
        <w:rPr>
          <w:iCs/>
          <w:i/>
        </w:rPr>
        <w:t xml:space="preserve">Systems Engineers</w:t>
      </w:r>
      <w:r>
        <w:t xml:space="preserve"> </w:t>
      </w:r>
      <w:r>
        <w:t xml:space="preserve">face challenges such as adapting to rapidly evolving technologies, ensuring compliance with stringent regulatory standards (e.g., data privacy laws), and addressing workforce shortages in niche areas like AI and quantum computing. However, the Malaysian government’s investment in STEM education and innovation hubs like KL Tech Park is expected to mitigate these issues over time.</w:t>
      </w:r>
    </w:p>
    <w:p>
      <w:pPr>
        <w:pStyle w:val="BodyText"/>
      </w:pPr>
      <w:r>
        <w:t xml:space="preserve">The future of</w:t>
      </w:r>
      <w:r>
        <w:t xml:space="preserve"> </w:t>
      </w:r>
      <w:r>
        <w:rPr>
          <w:iCs/>
          <w:i/>
        </w:rPr>
        <w:t xml:space="preserve">Systems Engineering</w:t>
      </w:r>
      <w:r>
        <w:t xml:space="preserve"> </w:t>
      </w:r>
      <w:r>
        <w:t xml:space="preserve">in Kuala Lumpur is closely tied to advancements in automation, AI, and digital twin technologies. As the city expands its smart infrastructure initiatives, the role of</w:t>
      </w:r>
      <w:r>
        <w:t xml:space="preserve"> </w:t>
      </w:r>
      <w:r>
        <w:rPr>
          <w:iCs/>
          <w:i/>
        </w:rPr>
        <w:t xml:space="preserve">Systems Engineers</w:t>
      </w:r>
      <w:r>
        <w:t xml:space="preserve"> </w:t>
      </w:r>
      <w:r>
        <w:t xml:space="preserve">will become even more critical in ensuring interoperability and resilience across systems.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Malaysia Kuala Lumpur</w:t>
      </w:r>
      <w:r>
        <w:t xml:space="preserve"> </w:t>
      </w:r>
      <w:r>
        <w:t xml:space="preserve">presents a unique and dynamic environment for</w:t>
      </w:r>
      <w:r>
        <w:t xml:space="preserve"> </w:t>
      </w:r>
      <w:r>
        <w:rPr>
          <w:iCs/>
          <w:i/>
        </w:rPr>
        <w:t xml:space="preserve">Systems Engineers</w:t>
      </w:r>
      <w:r>
        <w:t xml:space="preserve">, where their expertise is vital to driving technological progress, urban innovation, and sustainable development. The integration of academic rigor in systems engineering principles with the city’s strategic priorities underscores the indispensable role of this profession in shaping Malaysia’s future. As Kuala Lumpur continues to evolve into a global tech hub, the demand for skilled</w:t>
      </w:r>
      <w:r>
        <w:t xml:space="preserve"> </w:t>
      </w:r>
      <w:r>
        <w:rPr>
          <w:iCs/>
          <w:i/>
        </w:rPr>
        <w:t xml:space="preserve">Systems Engineers</w:t>
      </w:r>
      <w:r>
        <w:t xml:space="preserve"> </w:t>
      </w:r>
      <w:r>
        <w:t xml:space="preserve">will only grow, offering exciting career prospects and opportunities for academic and professional advancement.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Malaysia Kuala Lumpur</dc:title>
  <dc:creator/>
  <dc:language>en</dc:language>
  <cp:keywords/>
  <dcterms:created xsi:type="dcterms:W3CDTF">2026-07-20T08:48:26Z</dcterms:created>
  <dcterms:modified xsi:type="dcterms:W3CDTF">2026-07-20T08:48:26Z</dcterms:modified>
</cp:coreProperties>
</file>

<file path=docProps/custom.xml><?xml version="1.0" encoding="utf-8"?>
<Properties xmlns="http://schemas.openxmlformats.org/officeDocument/2006/custom-properties" xmlns:vt="http://schemas.openxmlformats.org/officeDocument/2006/docPropsVTypes"/>
</file>