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a64b36bb3525a5eaf03a09bb8c171dbd69fca6c"/>
    <w:p>
      <w:pPr>
        <w:pStyle w:val="Heading1"/>
      </w:pPr>
      <w:r>
        <w:t xml:space="preserve">Abstract Academic Document on Systems Engineering in Myanmar Yangon</w:t>
      </w:r>
    </w:p>
    <w:p>
      <w:pPr>
        <w:pStyle w:val="FirstParagraph"/>
      </w:pPr>
      <w:r>
        <w:rPr>
          <w:bCs/>
          <w:b/>
        </w:rPr>
        <w:t xml:space="preserve">Abstract:</w:t>
      </w:r>
    </w:p>
    <w:p>
      <w:pPr>
        <w:pStyle w:val="BodyText"/>
      </w:pPr>
      <w:r>
        <w:t xml:space="preserve">The role of a</w:t>
      </w:r>
      <w:r>
        <w:t xml:space="preserve"> </w:t>
      </w:r>
      <w:r>
        <w:rPr>
          <w:bCs/>
          <w:b/>
        </w:rPr>
        <w:t xml:space="preserve">Systems Engineer</w:t>
      </w:r>
      <w:r>
        <w:t xml:space="preserve"> </w:t>
      </w:r>
      <w:r>
        <w:t xml:space="preserve">is critical in addressing the complex challenges of modern infrastructure, technology integration, and sustainable development. In the context of</w:t>
      </w:r>
      <w:r>
        <w:t xml:space="preserve"> </w:t>
      </w:r>
      <w:r>
        <w:rPr>
          <w:iCs/>
          <w:i/>
        </w:rPr>
        <w:t xml:space="preserve">Myanmar Yangon</w:t>
      </w:r>
      <w:r>
        <w:t xml:space="preserve">, one of Southeast Asia’s fastest-growing urban centers, systems engineering has emerged as a pivotal discipline to support rapid industrialization, urban planning, and digital transformation. This academic abstract explores the significance of systems engineering in Yangon, emphasizing its interdisciplinary nature, challenges specific to the region, and opportunities for growth. By analyzing the unique socio-economic dynamics of</w:t>
      </w:r>
      <w:r>
        <w:t xml:space="preserve"> </w:t>
      </w:r>
      <w:r>
        <w:rPr>
          <w:bCs/>
          <w:b/>
        </w:rPr>
        <w:t xml:space="preserve">Myanmar Yangon</w:t>
      </w:r>
      <w:r>
        <w:t xml:space="preserve">, this document highlights how systems engineers contribute to shaping a resilient and technologically advanced future for the city.</w:t>
      </w:r>
    </w:p>
    <w:bookmarkStart w:id="20" w:name="X8fb150044de3f1e070949b50b7e08dd6af3d1b6"/>
    <w:p>
      <w:pPr>
        <w:pStyle w:val="Heading2"/>
      </w:pPr>
      <w:r>
        <w:t xml:space="preserve">1. Introduction: The Role of Systems Engineering in Urban Development</w:t>
      </w:r>
    </w:p>
    <w:p>
      <w:pPr>
        <w:pStyle w:val="FirstParagraph"/>
      </w:pPr>
      <w:r>
        <w:rPr>
          <w:bCs/>
          <w:b/>
        </w:rPr>
        <w:t xml:space="preserve">Systems engineering</w:t>
      </w:r>
      <w:r>
        <w:t xml:space="preserve"> </w:t>
      </w:r>
      <w:r>
        <w:t xml:space="preserve">is a multidisciplinary field that integrates technical, organizational, and human elements to design, manage, and optimize complex systems. In cities like Yangon—where urbanization rates are accelerating due to economic liberalization and demographic shifts—the demand for skilled systems engineers has surged. Yangon’s infrastructure projects, including transportation networks (e.g., the Yangon Circular Railway), digital connectivity initiatives (e.g., 5G deployment), and environmental sustainability programs, require a holistic approach that systems engineers provide.</w:t>
      </w:r>
    </w:p>
    <w:p>
      <w:pPr>
        <w:pStyle w:val="BodyText"/>
      </w:pPr>
      <w:r>
        <w:rPr>
          <w:bCs/>
          <w:b/>
        </w:rPr>
        <w:t xml:space="preserve">Myanmar Yangon</w:t>
      </w:r>
      <w:r>
        <w:t xml:space="preserve"> </w:t>
      </w:r>
      <w:r>
        <w:t xml:space="preserve">presents a unique case study for systems engineering due to its blend of traditional infrastructure with emerging technologies. The city faces challenges such as traffic congestion, inadequate power supply, and rapid population growth, all of which demand innovative solutions from systems engineers. This document examines how the principles of systems engineering—such as lifecycle management, risk analysis, and stakeholder collaboration—are being applied to address these issues in Yangon.</w:t>
      </w:r>
    </w:p>
    <w:bookmarkEnd w:id="20"/>
    <w:bookmarkStart w:id="21" w:name="X14ac44dbdb0a5587f99685011b204aec3c38dd0"/>
    <w:p>
      <w:pPr>
        <w:pStyle w:val="Heading2"/>
      </w:pPr>
      <w:r>
        <w:t xml:space="preserve">2. Systems Engineering in Myanmar Yangon: Key Applications</w:t>
      </w:r>
    </w:p>
    <w:p>
      <w:pPr>
        <w:pStyle w:val="FirstParagraph"/>
      </w:pPr>
      <w:r>
        <w:rPr>
          <w:bCs/>
          <w:b/>
        </w:rPr>
        <w:t xml:space="preserve">Systems engineers</w:t>
      </w:r>
      <w:r>
        <w:t xml:space="preserve"> </w:t>
      </w:r>
      <w:r>
        <w:t xml:space="preserve">in Yangon are involved in diverse domains, including:</w:t>
      </w:r>
    </w:p>
    <w:p>
      <w:pPr>
        <w:numPr>
          <w:ilvl w:val="0"/>
          <w:numId w:val="1001"/>
        </w:numPr>
        <w:pStyle w:val="Compact"/>
      </w:pPr>
      <w:r>
        <w:rPr>
          <w:bCs/>
          <w:b/>
        </w:rPr>
        <w:t xml:space="preserve">Civil Infrastructure Projects:</w:t>
      </w:r>
      <w:r>
        <w:t xml:space="preserve"> </w:t>
      </w:r>
      <w:r>
        <w:t xml:space="preserve">Designing and managing systems for roads, bridges, and drainage networks that align with urban planning policies.</w:t>
      </w:r>
    </w:p>
    <w:p>
      <w:pPr>
        <w:numPr>
          <w:ilvl w:val="0"/>
          <w:numId w:val="1001"/>
        </w:numPr>
        <w:pStyle w:val="Compact"/>
      </w:pPr>
      <w:r>
        <w:rPr>
          <w:bCs/>
          <w:b/>
        </w:rPr>
        <w:t xml:space="preserve">Digital Transformation:</w:t>
      </w:r>
      <w:r>
        <w:t xml:space="preserve"> </w:t>
      </w:r>
      <w:r>
        <w:t xml:space="preserve">Facilitating the integration of IoT (Internet of Things) and AI-driven solutions for smart city initiatives.</w:t>
      </w:r>
    </w:p>
    <w:p>
      <w:pPr>
        <w:numPr>
          <w:ilvl w:val="0"/>
          <w:numId w:val="1001"/>
        </w:numPr>
        <w:pStyle w:val="Compact"/>
      </w:pPr>
      <w:r>
        <w:rPr>
          <w:bCs/>
          <w:b/>
        </w:rPr>
        <w:t xml:space="preserve">Energy Systems:</w:t>
      </w:r>
      <w:r>
        <w:t xml:space="preserve"> </w:t>
      </w:r>
      <w:r>
        <w:t xml:space="preserve">Developing sustainable power grids to meet Yangon’s rising energy demands while minimizing carbon footprints.</w:t>
      </w:r>
    </w:p>
    <w:p>
      <w:pPr>
        <w:numPr>
          <w:ilvl w:val="0"/>
          <w:numId w:val="1001"/>
        </w:numPr>
        <w:pStyle w:val="Compact"/>
      </w:pPr>
      <w:r>
        <w:rPr>
          <w:bCs/>
          <w:b/>
        </w:rPr>
        <w:t xml:space="preserve">Healthcare and Education:</w:t>
      </w:r>
      <w:r>
        <w:t xml:space="preserve"> </w:t>
      </w:r>
      <w:r>
        <w:t xml:space="preserve">Optimizing systems for public services, such as telemedicine platforms and digital learning tools, to bridge regional disparities.</w:t>
      </w:r>
    </w:p>
    <w:p>
      <w:pPr>
        <w:pStyle w:val="FirstParagraph"/>
      </w:pPr>
      <w:r>
        <w:t xml:space="preserve">In particular, the expansion of Myanmar’s IT sector in Yangon has created a need for systems engineers who can design scalable software architectures and cybersecurity frameworks. This aligns with the government’s vision to position Yangon as a regional technology hub under its</w:t>
      </w:r>
      <w:r>
        <w:t xml:space="preserve"> </w:t>
      </w:r>
      <w:r>
        <w:rPr>
          <w:iCs/>
          <w:i/>
        </w:rPr>
        <w:t xml:space="preserve">National Digital Economy Strategy</w:t>
      </w:r>
      <w:r>
        <w:t xml:space="preserve">.</w:t>
      </w:r>
    </w:p>
    <w:bookmarkEnd w:id="21"/>
    <w:bookmarkStart w:id="22" w:name="Xb4513d8ae5648bc188f91d2429bfda8f5c2cd14"/>
    <w:p>
      <w:pPr>
        <w:pStyle w:val="Heading2"/>
      </w:pPr>
      <w:r>
        <w:t xml:space="preserve">3. Challenges Facing Systems Engineers in Myanmar Yangon</w:t>
      </w:r>
    </w:p>
    <w:p>
      <w:pPr>
        <w:pStyle w:val="FirstParagraph"/>
      </w:pPr>
      <w:r>
        <w:t xml:space="preserve">Despite growing opportunities, systems engineers in</w:t>
      </w:r>
      <w:r>
        <w:t xml:space="preserve"> </w:t>
      </w:r>
      <w:r>
        <w:rPr>
          <w:bCs/>
          <w:b/>
        </w:rPr>
        <w:t xml:space="preserve">Myanmar Yangon</w:t>
      </w:r>
      <w:r>
        <w:t xml:space="preserve"> </w:t>
      </w:r>
      <w:r>
        <w:t xml:space="preserve">encounter several challenges:</w:t>
      </w:r>
    </w:p>
    <w:p>
      <w:pPr>
        <w:numPr>
          <w:ilvl w:val="0"/>
          <w:numId w:val="1002"/>
        </w:numPr>
        <w:pStyle w:val="Compact"/>
      </w:pPr>
      <w:r>
        <w:rPr>
          <w:bCs/>
          <w:b/>
        </w:rPr>
        <w:t xml:space="preserve">Limited Access to Advanced Tools:</w:t>
      </w:r>
      <w:r>
        <w:t xml:space="preserve"> </w:t>
      </w:r>
      <w:r>
        <w:t xml:space="preserve">Many local institutions lack the resources for cutting-edge simulation software or data analytics platforms.</w:t>
      </w:r>
    </w:p>
    <w:p>
      <w:pPr>
        <w:numPr>
          <w:ilvl w:val="0"/>
          <w:numId w:val="1002"/>
        </w:numPr>
        <w:pStyle w:val="Compact"/>
      </w:pPr>
      <w:r>
        <w:rPr>
          <w:bCs/>
          <w:b/>
        </w:rPr>
        <w:t xml:space="preserve">Skill Gaps:</w:t>
      </w:r>
      <w:r>
        <w:t xml:space="preserve"> </w:t>
      </w:r>
      <w:r>
        <w:t xml:space="preserve">A shortage of trained professionals in specialized areas like AI, renewable energy systems, and smart grid technologies.</w:t>
      </w:r>
    </w:p>
    <w:p>
      <w:pPr>
        <w:numPr>
          <w:ilvl w:val="0"/>
          <w:numId w:val="1002"/>
        </w:numPr>
        <w:pStyle w:val="Compact"/>
      </w:pPr>
      <w:r>
        <w:rPr>
          <w:bCs/>
          <w:b/>
        </w:rPr>
        <w:t xml:space="preserve">Regulatory Hurdles:</w:t>
      </w:r>
      <w:r>
        <w:t xml:space="preserve"> </w:t>
      </w:r>
      <w:r>
        <w:t xml:space="preserve">Navigating complex bureaucratic processes for infrastructure projects and technology adoption.</w:t>
      </w:r>
    </w:p>
    <w:p>
      <w:pPr>
        <w:numPr>
          <w:ilvl w:val="0"/>
          <w:numId w:val="1002"/>
        </w:numPr>
        <w:pStyle w:val="Compact"/>
      </w:pPr>
      <w:r>
        <w:rPr>
          <w:bCs/>
          <w:b/>
        </w:rPr>
        <w:t xml:space="preserve">Cultural Dynamics:</w:t>
      </w:r>
      <w:r>
        <w:t xml:space="preserve"> </w:t>
      </w:r>
      <w:r>
        <w:t xml:space="preserve">Balancing traditional practices with modern engineering standards to ensure community acceptance of new systems.</w:t>
      </w:r>
    </w:p>
    <w:p>
      <w:pPr>
        <w:pStyle w:val="FirstParagraph"/>
      </w:pPr>
      <w:r>
        <w:t xml:space="preserve">The role of systems engineers in Yangon also requires cultural sensitivity. For example, integrating smart city technologies must consider the socio-economic diversity of neighborhoods, ensuring that solutions are inclusive and accessible to all demographics.</w:t>
      </w:r>
    </w:p>
    <w:bookmarkEnd w:id="22"/>
    <w:bookmarkStart w:id="23" w:name="Xd3cf9a6635f8d00cc572434bf311c38736bf770"/>
    <w:p>
      <w:pPr>
        <w:pStyle w:val="Heading2"/>
      </w:pPr>
      <w:r>
        <w:t xml:space="preserve">4. Education and Training for Systems Engineers in Myanmar</w:t>
      </w:r>
    </w:p>
    <w:p>
      <w:pPr>
        <w:pStyle w:val="FirstParagraph"/>
      </w:pPr>
      <w:r>
        <w:t xml:space="preserve">To address skill gaps, institutions in</w:t>
      </w:r>
      <w:r>
        <w:t xml:space="preserve"> </w:t>
      </w:r>
      <w:r>
        <w:rPr>
          <w:bCs/>
          <w:b/>
        </w:rPr>
        <w:t xml:space="preserve">Myanmar Yangon</w:t>
      </w:r>
      <w:r>
        <w:t xml:space="preserve"> </w:t>
      </w:r>
      <w:r>
        <w:t xml:space="preserve">are increasingly offering programs in systems engineering. Universities such as the University of Engineering and Technology (UET) and the National Institute of Myanmar (NIM) have introduced courses focusing on systems thinking, project management, and cross-disciplinary collaboration. However, these programs often lack hands-on exposure to real-world problems faced by Yangon’s engineers.</w:t>
      </w:r>
    </w:p>
    <w:p>
      <w:pPr>
        <w:pStyle w:val="BodyText"/>
      </w:pPr>
      <w:r>
        <w:t xml:space="preserve">Partnerships with international organizations—such as ASEAN technical alliances and UNDP initiatives—are critical for advancing systems engineering education in Myanmar. These collaborations can provide access to global best practices, internships, and research funding tailored to Yangon’s needs.</w:t>
      </w:r>
    </w:p>
    <w:bookmarkEnd w:id="23"/>
    <w:bookmarkStart w:id="24" w:name="Xb5746d955796069fd407fa9e76795756fc8bcde"/>
    <w:p>
      <w:pPr>
        <w:pStyle w:val="Heading2"/>
      </w:pPr>
      <w:r>
        <w:t xml:space="preserve">5. Future Directions: Systems Engineering and Sustainable Development</w:t>
      </w:r>
    </w:p>
    <w:p>
      <w:pPr>
        <w:pStyle w:val="FirstParagraph"/>
      </w:pPr>
      <w:r>
        <w:t xml:space="preserve">The future of systems engineering in</w:t>
      </w:r>
      <w:r>
        <w:t xml:space="preserve"> </w:t>
      </w:r>
      <w:r>
        <w:rPr>
          <w:bCs/>
          <w:b/>
        </w:rPr>
        <w:t xml:space="preserve">Myanmar Yangon</w:t>
      </w:r>
      <w:r>
        <w:t xml:space="preserve"> </w:t>
      </w:r>
      <w:r>
        <w:t xml:space="preserve">lies in its ability to drive sustainable development. As the city expands, systems engineers must prioritize:</w:t>
      </w:r>
    </w:p>
    <w:p>
      <w:pPr>
        <w:numPr>
          <w:ilvl w:val="0"/>
          <w:numId w:val="1003"/>
        </w:numPr>
        <w:pStyle w:val="Compact"/>
      </w:pPr>
      <w:r>
        <w:rPr>
          <w:bCs/>
          <w:b/>
        </w:rPr>
        <w:t xml:space="preserve">Eco-friendly Urban Planning:</w:t>
      </w:r>
      <w:r>
        <w:t xml:space="preserve"> </w:t>
      </w:r>
      <w:r>
        <w:t xml:space="preserve">Designing infrastructure that minimizes environmental impact and promotes green spaces.</w:t>
      </w:r>
    </w:p>
    <w:p>
      <w:pPr>
        <w:numPr>
          <w:ilvl w:val="0"/>
          <w:numId w:val="1003"/>
        </w:numPr>
        <w:pStyle w:val="Compact"/>
      </w:pPr>
      <w:r>
        <w:rPr>
          <w:bCs/>
          <w:b/>
        </w:rPr>
        <w:t xml:space="preserve">Resilience to Climate Change:</w:t>
      </w:r>
      <w:r>
        <w:t xml:space="preserve"> </w:t>
      </w:r>
      <w:r>
        <w:t xml:space="preserve">Developing systems for flood management, waste recycling, and renewable energy storage.</w:t>
      </w:r>
    </w:p>
    <w:p>
      <w:pPr>
        <w:numPr>
          <w:ilvl w:val="0"/>
          <w:numId w:val="1003"/>
        </w:numPr>
        <w:pStyle w:val="Compact"/>
      </w:pPr>
      <w:r>
        <w:rPr>
          <w:bCs/>
          <w:b/>
        </w:rPr>
        <w:t xml:space="preserve">Digital Inclusion:</w:t>
      </w:r>
      <w:r>
        <w:t xml:space="preserve"> </w:t>
      </w:r>
      <w:r>
        <w:t xml:space="preserve">Ensuring equitable access to technology across socio-economic groups through affordable systems solutions.</w:t>
      </w:r>
    </w:p>
    <w:p>
      <w:pPr>
        <w:pStyle w:val="FirstParagraph"/>
      </w:pPr>
      <w:r>
        <w:t xml:space="preserve">The integration of systems engineering with the United Nations Sustainable Development Goals (SDGs) will be essential. For instance, Goal 11 (Sustainable Cities and Communities) and Goal 7 (Affordable and Clean Energy) can be achieved through collaborative systems engineering efforts in Yangon.</w:t>
      </w:r>
    </w:p>
    <w:bookmarkEnd w:id="24"/>
    <w:bookmarkStart w:id="25" w:name="conclusion"/>
    <w:p>
      <w:pPr>
        <w:pStyle w:val="Heading2"/>
      </w:pPr>
      <w:r>
        <w:t xml:space="preserve">6. Conclusion</w:t>
      </w:r>
    </w:p>
    <w:p>
      <w:pPr>
        <w:pStyle w:val="FirstParagraph"/>
      </w:pPr>
      <w:r>
        <w:rPr>
          <w:bCs/>
          <w:b/>
        </w:rPr>
        <w:t xml:space="preserve">Systems engineers</w:t>
      </w:r>
      <w:r>
        <w:t xml:space="preserve"> </w:t>
      </w:r>
      <w:r>
        <w:t xml:space="preserve">are indispensable to the development of</w:t>
      </w:r>
      <w:r>
        <w:t xml:space="preserve"> </w:t>
      </w:r>
      <w:r>
        <w:rPr>
          <w:iCs/>
          <w:i/>
        </w:rPr>
        <w:t xml:space="preserve">Myanmar Yangon</w:t>
      </w:r>
      <w:r>
        <w:t xml:space="preserve">, acting as bridges between technical innovation and societal needs. By addressing current challenges through education, international collaboration, and sustainable practices, systems engineering can unlock Yangon’s potential as a model for urban development in Southeast Asia. This academic abstract underscores the importance of fostering a robust ecosystem for systems engineers to thrive in</w:t>
      </w:r>
      <w:r>
        <w:t xml:space="preserve"> </w:t>
      </w:r>
      <w:r>
        <w:rPr>
          <w:bCs/>
          <w:b/>
        </w:rPr>
        <w:t xml:space="preserve">Myanmar Yangon</w:t>
      </w:r>
      <w:r>
        <w:t xml:space="preserve">, ensuring that the city’s growth is both efficient and inclusive.</w:t>
      </w:r>
    </w:p>
    <w:p>
      <w:pPr>
        <w:pStyle w:val="BodyText"/>
      </w:pPr>
      <w:r>
        <w:rPr>
          <w:iCs/>
          <w:i/>
        </w:rPr>
        <w:t xml:space="preserve">Keywords:</w:t>
      </w:r>
      <w:r>
        <w:t xml:space="preserve"> </w:t>
      </w:r>
      <w:r>
        <w:t xml:space="preserve">Systems Engineer, Myanmar Yangon, Urban Development, Sustainable Infrastructure, Digital Transformation.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Myanmar Yangon</dc:title>
  <dc:creator/>
  <cp:keywords/>
  <dcterms:created xsi:type="dcterms:W3CDTF">2026-07-13T23:24:30Z</dcterms:created>
  <dcterms:modified xsi:type="dcterms:W3CDTF">2026-07-13T23:24:30Z</dcterms:modified>
</cp:coreProperties>
</file>

<file path=docProps/custom.xml><?xml version="1.0" encoding="utf-8"?>
<Properties xmlns="http://schemas.openxmlformats.org/officeDocument/2006/custom-properties" xmlns:vt="http://schemas.openxmlformats.org/officeDocument/2006/docPropsVTypes"/>
</file>