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a78524ac923b76e7ca8c103181547afd0cd280"/>
    <w:p>
      <w:pPr>
        <w:pStyle w:val="Heading1"/>
      </w:pPr>
      <w:r>
        <w:t xml:space="preserve">Abstract Academic Document: The Role of a Systems Engineer in Pakistan Karachi</w:t>
      </w:r>
    </w:p>
    <w:p>
      <w:pPr>
        <w:pStyle w:val="FirstParagraph"/>
      </w:pPr>
      <w:r>
        <w:t xml:space="preserve">The field of systems engineering has emerged as a critical discipline in addressing the multifaceted challenges of urban development, infrastructure management, and technological integration. In the context of</w:t>
      </w:r>
      <w:r>
        <w:t xml:space="preserve"> </w:t>
      </w:r>
      <w:r>
        <w:rPr>
          <w:bCs/>
          <w:b/>
        </w:rPr>
        <w:t xml:space="preserve">Pakistan Karachi</w:t>
      </w:r>
      <w:r>
        <w:t xml:space="preserve">, a city grappling with rapid urbanization, population growth, and economic transformation, the role of a</w:t>
      </w:r>
      <w:r>
        <w:t xml:space="preserve"> </w:t>
      </w:r>
      <w:r>
        <w:rPr>
          <w:bCs/>
          <w:b/>
        </w:rPr>
        <w:t xml:space="preserve">Systems Engineer</w:t>
      </w:r>
      <w:r>
        <w:t xml:space="preserve"> </w:t>
      </w:r>
      <w:r>
        <w:t xml:space="preserve">is not only pivotal but increasingly complex. This abstract academic document explores the responsibilities, challenges, and contributions of systems engineers in Karachi’s dynamic environment, emphasizing their significance in shaping sustainable and efficient systems for the region’s future.</w:t>
      </w:r>
    </w:p>
    <w:p>
      <w:pPr>
        <w:pStyle w:val="BodyText"/>
      </w:pPr>
      <w:r>
        <w:t xml:space="preserve">Karachi, as Pakistan’s largest city and economic hub, faces unique demands that require interdisciplinary approaches to problem-solving. A</w:t>
      </w:r>
      <w:r>
        <w:t xml:space="preserve"> </w:t>
      </w:r>
      <w:r>
        <w:rPr>
          <w:bCs/>
          <w:b/>
        </w:rPr>
        <w:t xml:space="preserve">Systems Engineer</w:t>
      </w:r>
      <w:r>
        <w:t xml:space="preserve"> </w:t>
      </w:r>
      <w:r>
        <w:t xml:space="preserve">is tasked with integrating technical expertise from various domains—such as mechanical, electrical, civil engineering, and information technology—to design and optimize systems that meet the city’s evolving needs. These systems range from transportation networks and energy grids to digital infrastructure and smart city technologies. The document underscores how systems engineers in Karachi must navigate a landscape defined by limited resources, environmental constraints, and socio-economic disparities while ensuring resilience against natural disasters like flooding, which frequently disrupt the city’s operations.</w:t>
      </w:r>
    </w:p>
    <w:p>
      <w:pPr>
        <w:pStyle w:val="BodyText"/>
      </w:pPr>
      <w:r>
        <w:t xml:space="preserve">The academic focus of this document lies in analyzing the specific challenges faced by</w:t>
      </w:r>
      <w:r>
        <w:t xml:space="preserve"> </w:t>
      </w:r>
      <w:r>
        <w:rPr>
          <w:bCs/>
          <w:b/>
        </w:rPr>
        <w:t xml:space="preserve">Systems Engineers</w:t>
      </w:r>
      <w:r>
        <w:t xml:space="preserve"> </w:t>
      </w:r>
      <w:r>
        <w:t xml:space="preserve">in Karachi. These challenges include: (1) balancing rapid infrastructure development with ecological sustainability; (2) addressing inefficiencies in public services such as water supply, waste management, and urban mobility; and (3) fostering innovation through collaboration between government agencies, private sectors, and academic institutions. For instance, the implementation of the Karachi Metro Bus System required systems engineers to coordinate with urban planners, environmental scientists, and policymakers to ensure seamless integration of transportation networks while minimizing carbon footprints.</w:t>
      </w:r>
    </w:p>
    <w:p>
      <w:pPr>
        <w:pStyle w:val="BodyText"/>
      </w:pPr>
      <w:r>
        <w:t xml:space="preserve">Furthermore, the document highlights the role of</w:t>
      </w:r>
      <w:r>
        <w:t xml:space="preserve"> </w:t>
      </w:r>
      <w:r>
        <w:rPr>
          <w:bCs/>
          <w:b/>
        </w:rPr>
        <w:t xml:space="preserve">Systems Engineers</w:t>
      </w:r>
      <w:r>
        <w:t xml:space="preserve"> </w:t>
      </w:r>
      <w:r>
        <w:t xml:space="preserve">in advancing smart city initiatives in Karachi. With increasing investments in digital transformation, engineers are at the forefront of developing IoT-based solutions for traffic management, energy conservation, and disaster response systems. The integration of artificial intelligence (AI) and data analytics into urban planning is a growing area where systems engineers contribute to predictive maintenance of infrastructure and real-time decision-making during crises. This aligns with global trends in smart cities but is tailored to Karachi’s specific socio-economic context, where affordability and scalability are paramount.</w:t>
      </w:r>
    </w:p>
    <w:p>
      <w:pPr>
        <w:pStyle w:val="BodyText"/>
      </w:pPr>
      <w:r>
        <w:t xml:space="preserve">Educational institutions in Karachi, such as the National University of Sciences and Technology (NUST) and the University of Engineering and Technology (UET), play a vital role in producing skilled</w:t>
      </w:r>
      <w:r>
        <w:t xml:space="preserve"> </w:t>
      </w:r>
      <w:r>
        <w:rPr>
          <w:bCs/>
          <w:b/>
        </w:rPr>
        <w:t xml:space="preserve">Systems Engineers</w:t>
      </w:r>
      <w:r>
        <w:t xml:space="preserve">. These programs emphasize hands-on learning through projects addressing local issues, such as designing low-cost renewable energy systems for underprivileged communities or optimizing waste-to-energy conversion. The document stresses the importance of curricula that combine theoretical knowledge with practical applications to prepare engineers for Karachi’s unique challenges.</w:t>
      </w:r>
    </w:p>
    <w:p>
      <w:pPr>
        <w:pStyle w:val="BodyText"/>
      </w:pPr>
      <w:r>
        <w:t xml:space="preserve">However, the academic discourse also acknowledges the limitations and gaps in current practices. Many systems engineers in Karachi operate within constrained budgets and bureaucratic hurdles, which can stifle innovation. Additionally, there is a need for stronger policy frameworks to incentivize sustainable engineering practices and ensure long-term maintenance of critical infrastructure. The role of academia is thus not only to educate but also to advocate for systemic reforms that support the work of</w:t>
      </w:r>
      <w:r>
        <w:t xml:space="preserve"> </w:t>
      </w:r>
      <w:r>
        <w:rPr>
          <w:bCs/>
          <w:b/>
        </w:rPr>
        <w:t xml:space="preserve">Systems Engineers</w:t>
      </w:r>
      <w:r>
        <w:t xml:space="preserve">.</w:t>
      </w:r>
    </w:p>
    <w:p>
      <w:pPr>
        <w:pStyle w:val="BodyText"/>
      </w:pPr>
      <w:r>
        <w:t xml:space="preserve">In conclusion, this abstract academic document reaffirms the indispensable role of</w:t>
      </w:r>
      <w:r>
        <w:t xml:space="preserve"> </w:t>
      </w:r>
      <w:r>
        <w:rPr>
          <w:bCs/>
          <w:b/>
        </w:rPr>
        <w:t xml:space="preserve">Systems Engineers</w:t>
      </w:r>
      <w:r>
        <w:t xml:space="preserve"> </w:t>
      </w:r>
      <w:r>
        <w:t xml:space="preserve">in Karachi’s development trajectory. Their ability to synthesize diverse technical domains and adapt solutions to local contexts positions them as key stakeholders in achieving sustainable urban growth. As</w:t>
      </w:r>
      <w:r>
        <w:t xml:space="preserve"> </w:t>
      </w:r>
      <w:r>
        <w:rPr>
          <w:bCs/>
          <w:b/>
        </w:rPr>
        <w:t xml:space="preserve">Pakistan Karachi</w:t>
      </w:r>
      <w:r>
        <w:t xml:space="preserve"> </w:t>
      </w:r>
      <w:r>
        <w:t xml:space="preserve">continues to evolve, the contributions of systems engineers will remain central to its vision of becoming a technologically advanced and environmentally resilient metropolis.</w:t>
      </w:r>
    </w:p>
    <w:p>
      <w:pPr>
        <w:pStyle w:val="BodyText"/>
      </w:pPr>
      <w:r>
        <w:rPr>
          <w:iCs/>
          <w:i/>
        </w:rPr>
        <w:t xml:space="preserve">This document is intended for academic reference and policy-making discussions, aiming to provide a comprehensive overview of the Systems Engineer’s role in shaping Karachi’s future through integrated and sustainable systems engineering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2026-07-17T00:51:28Z</dcterms:created>
  <dcterms:modified xsi:type="dcterms:W3CDTF">2026-07-17T00:51:28Z</dcterms:modified>
</cp:coreProperties>
</file>

<file path=docProps/custom.xml><?xml version="1.0" encoding="utf-8"?>
<Properties xmlns="http://schemas.openxmlformats.org/officeDocument/2006/custom-properties" xmlns:vt="http://schemas.openxmlformats.org/officeDocument/2006/docPropsVTypes"/>
</file>