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bbccea9aa1cbd905e6c8a36c2ae6a308334060"/>
    <w:p>
      <w:pPr>
        <w:pStyle w:val="Heading1"/>
      </w:pPr>
      <w:r>
        <w:t xml:space="preserve">Abstract Academic Document: The Role of a Systems Engineer in Russia, Saint Petersburg</w:t>
      </w:r>
    </w:p>
    <w:p>
      <w:pPr>
        <w:pStyle w:val="FirstParagraph"/>
      </w:pPr>
      <w:r>
        <w:rPr>
          <w:bCs/>
          <w:b/>
        </w:rPr>
        <w:t xml:space="preserve">Abstract:</w:t>
      </w:r>
      <w:r>
        <w:t xml:space="preserve"> </w:t>
      </w:r>
      <w:r>
        <w:t xml:space="preserve">In the rapidly evolving technological landscape of the 21st century, the role of a</w:t>
      </w:r>
      <w:r>
        <w:t xml:space="preserve"> </w:t>
      </w:r>
      <w:r>
        <w:rPr>
          <w:bCs/>
          <w:b/>
        </w:rPr>
        <w:t xml:space="preserve">Systems Engineer</w:t>
      </w:r>
      <w:r>
        <w:t xml:space="preserve"> </w:t>
      </w:r>
      <w:r>
        <w:t xml:space="preserve">has become increasingly critical across industries, particularly in regions like</w:t>
      </w:r>
      <w:r>
        <w:t xml:space="preserve"> </w:t>
      </w:r>
      <w:r>
        <w:rPr>
          <w:iCs/>
          <w:i/>
        </w:rPr>
        <w:t xml:space="preserve">Russia Saint Petersburg</w:t>
      </w:r>
      <w:r>
        <w:t xml:space="preserve">, where historical industrial innovation meets modern digital transformation. This abstract explores the multifaceted responsibilities of a Systems Engineer in this unique geopolitical and technological context, emphasizing their pivotal role in integrating complex systems, optimizing infrastructure, and addressing regional challenges. The document also highlights the educational pathways required to become a Systems Engineer in Russia Saint Petersburg, as well as the interdisciplinary competencies necessary for success in this field.</w:t>
      </w:r>
    </w:p>
    <w:bookmarkStart w:id="20" w:name="introduction"/>
    <w:p>
      <w:pPr>
        <w:pStyle w:val="Heading2"/>
      </w:pPr>
      <w:r>
        <w:t xml:space="preserve">1. Introduction</w:t>
      </w:r>
    </w:p>
    <w:p>
      <w:pPr>
        <w:pStyle w:val="FirstParagraph"/>
      </w:pPr>
      <w:r>
        <w:t xml:space="preserve">The term "Systems Engineer" refers to a professional who applies engineering principles and systems thinking to design, analyze, and manage complex systems across various domains such as aerospace, energy, transportation, telecommunications, and information technology. In</w:t>
      </w:r>
      <w:r>
        <w:t xml:space="preserve"> </w:t>
      </w:r>
      <w:r>
        <w:rPr>
          <w:iCs/>
          <w:i/>
        </w:rPr>
        <w:t xml:space="preserve">Russia Saint Petersburg</w:t>
      </w:r>
      <w:r>
        <w:t xml:space="preserve">, a city historically renowned for its contributions to science and industry (e.g., the development of the Soviet space program at the historic "Korolev" center in nearby Moscow), Systems Engineers play a vital role in aligning technological advancements with national priorities. This document underscores how the unique socio-economic, political, and geographical conditions of Saint Petersburg shape the demands and opportunities for Systems Engineers operating within this region.</w:t>
      </w:r>
    </w:p>
    <w:bookmarkEnd w:id="20"/>
    <w:bookmarkStart w:id="21" w:name="X79f78e45af4aae453050c5ab4bc8cb5d67adbe7"/>
    <w:p>
      <w:pPr>
        <w:pStyle w:val="Heading2"/>
      </w:pPr>
      <w:r>
        <w:t xml:space="preserve">2. Key Responsibilities of a Systems Engineer in Russia Saint Petersburg</w:t>
      </w:r>
    </w:p>
    <w:p>
      <w:pPr>
        <w:pStyle w:val="FirstParagraph"/>
      </w:pPr>
      <w:r>
        <w:t xml:space="preserve">A Systems Engineer in</w:t>
      </w:r>
      <w:r>
        <w:t xml:space="preserve"> </w:t>
      </w:r>
      <w:r>
        <w:rPr>
          <w:iCs/>
          <w:i/>
        </w:rPr>
        <w:t xml:space="preserve">Russia Saint Petersburg</w:t>
      </w:r>
      <w:r>
        <w:t xml:space="preserve"> </w:t>
      </w:r>
      <w:r>
        <w:t xml:space="preserve">is tasked with designing, implementing, and maintaining integrated systems that address the specific needs of the region's infrastructure and industries. Key responsibilities include:</w:t>
      </w:r>
    </w:p>
    <w:p>
      <w:pPr>
        <w:numPr>
          <w:ilvl w:val="0"/>
          <w:numId w:val="1001"/>
        </w:numPr>
        <w:pStyle w:val="Compact"/>
      </w:pPr>
      <w:r>
        <w:rPr>
          <w:bCs/>
          <w:b/>
        </w:rPr>
        <w:t xml:space="preserve">System Integration:</w:t>
      </w:r>
      <w:r>
        <w:t xml:space="preserve"> </w:t>
      </w:r>
      <w:r>
        <w:t xml:space="preserve">Ensuring seamless interoperability between diverse technologies, such as legacy systems in energy production (e.g., nuclear power plants) and cutting-edge digital solutions like smart grids.</w:t>
      </w:r>
    </w:p>
    <w:p>
      <w:pPr>
        <w:numPr>
          <w:ilvl w:val="0"/>
          <w:numId w:val="1001"/>
        </w:numPr>
        <w:pStyle w:val="Compact"/>
      </w:pPr>
      <w:r>
        <w:rPr>
          <w:bCs/>
          <w:b/>
        </w:rPr>
        <w:t xml:space="preserve">Risk Management:</w:t>
      </w:r>
      <w:r>
        <w:t xml:space="preserve"> </w:t>
      </w:r>
      <w:r>
        <w:t xml:space="preserve">Evaluating technical, economic, and environmental risks associated with large-scale projects, such as the modernization of Saint Petersburg's transportation networks or the development of Arctic-related infrastructure.</w:t>
      </w:r>
    </w:p>
    <w:p>
      <w:pPr>
        <w:numPr>
          <w:ilvl w:val="0"/>
          <w:numId w:val="1001"/>
        </w:numPr>
        <w:pStyle w:val="Compact"/>
      </w:pPr>
      <w:r>
        <w:rPr>
          <w:bCs/>
          <w:b/>
        </w:rPr>
        <w:t xml:space="preserve">Project Leadership:</w:t>
      </w:r>
      <w:r>
        <w:t xml:space="preserve"> </w:t>
      </w:r>
      <w:r>
        <w:t xml:space="preserve">Overseeing multidisciplinary teams composed of software developers, mechanical engineers, and data scientists to achieve project goals within budget and timeline constraints.</w:t>
      </w:r>
    </w:p>
    <w:p>
      <w:pPr>
        <w:numPr>
          <w:ilvl w:val="0"/>
          <w:numId w:val="1001"/>
        </w:numPr>
        <w:pStyle w:val="Compact"/>
      </w:pPr>
      <w:r>
        <w:rPr>
          <w:bCs/>
          <w:b/>
        </w:rPr>
        <w:t xml:space="preserve">Regulatory Compliance:</w:t>
      </w:r>
      <w:r>
        <w:t xml:space="preserve"> </w:t>
      </w:r>
      <w:r>
        <w:t xml:space="preserve">Adhering to Russian federal regulations and international standards (e.g., ISO 9001) while ensuring systems align with national security protocols in a politically sensitive region like Saint Petersburg.</w:t>
      </w:r>
    </w:p>
    <w:bookmarkEnd w:id="21"/>
    <w:bookmarkStart w:id="22" w:name="X33c6fe1fb16ca2a1f584b00cef339836d5ade93"/>
    <w:p>
      <w:pPr>
        <w:pStyle w:val="Heading2"/>
      </w:pPr>
      <w:r>
        <w:t xml:space="preserve">3. Educational Pathways and Skill Requirements</w:t>
      </w:r>
    </w:p>
    <w:p>
      <w:pPr>
        <w:pStyle w:val="FirstParagraph"/>
      </w:pPr>
      <w:r>
        <w:t xml:space="preserve">Becoming a Systems Engineer in</w:t>
      </w:r>
      <w:r>
        <w:t xml:space="preserve"> </w:t>
      </w:r>
      <w:r>
        <w:rPr>
          <w:iCs/>
          <w:i/>
        </w:rPr>
        <w:t xml:space="preserve">Russia Saint Petersburg</w:t>
      </w:r>
      <w:r>
        <w:t xml:space="preserve"> </w:t>
      </w:r>
      <w:r>
        <w:t xml:space="preserve">typically requires advanced technical education and practical experience. Institutions such as the Peter the Great St. Petersburg Polytechnic University (SPbPU) and ITMO University offer specialized programs in systems engineering, emphasizing both theoretical knowledge and hands-on training. Key disciplines include:</w:t>
      </w:r>
    </w:p>
    <w:p>
      <w:pPr>
        <w:numPr>
          <w:ilvl w:val="0"/>
          <w:numId w:val="1002"/>
        </w:numPr>
        <w:pStyle w:val="Compact"/>
      </w:pPr>
      <w:r>
        <w:rPr>
          <w:bCs/>
          <w:b/>
        </w:rPr>
        <w:t xml:space="preserve">Systems Thinking:</w:t>
      </w:r>
      <w:r>
        <w:t xml:space="preserve"> </w:t>
      </w:r>
      <w:r>
        <w:t xml:space="preserve">A foundational approach to problem-solving that prioritizes holistic analysis over siloed solutions.</w:t>
      </w:r>
    </w:p>
    <w:p>
      <w:pPr>
        <w:numPr>
          <w:ilvl w:val="0"/>
          <w:numId w:val="1002"/>
        </w:numPr>
        <w:pStyle w:val="Compact"/>
      </w:pPr>
      <w:r>
        <w:rPr>
          <w:bCs/>
          <w:b/>
        </w:rPr>
        <w:t xml:space="preserve">Software Engineering:</w:t>
      </w:r>
      <w:r>
        <w:t xml:space="preserve"> </w:t>
      </w:r>
      <w:r>
        <w:t xml:space="preserve">Proficiency in programming languages (e.g., Python, C++) and tools for system modeling (e.g., MATLAB, Simulink).</w:t>
      </w:r>
    </w:p>
    <w:p>
      <w:pPr>
        <w:numPr>
          <w:ilvl w:val="0"/>
          <w:numId w:val="1002"/>
        </w:numPr>
        <w:pStyle w:val="Compact"/>
      </w:pPr>
      <w:r>
        <w:rPr>
          <w:bCs/>
          <w:b/>
        </w:rPr>
        <w:t xml:space="preserve">Project Management:</w:t>
      </w:r>
      <w:r>
        <w:t xml:space="preserve"> </w:t>
      </w:r>
      <w:r>
        <w:t xml:space="preserve">Certification in methodologies like PMBOK or Agile frameworks is often advantageous.</w:t>
      </w:r>
    </w:p>
    <w:p>
      <w:pPr>
        <w:numPr>
          <w:ilvl w:val="0"/>
          <w:numId w:val="1002"/>
        </w:numPr>
        <w:pStyle w:val="Compact"/>
      </w:pPr>
      <w:r>
        <w:rPr>
          <w:bCs/>
          <w:b/>
        </w:rPr>
        <w:t xml:space="preserve">Cross-Disciplinary Collaboration:</w:t>
      </w:r>
      <w:r>
        <w:t xml:space="preserve"> </w:t>
      </w:r>
      <w:r>
        <w:t xml:space="preserve">Ability to communicate effectively with non-engineers and stakeholders from diverse backgrounds (e.g., government officials, private sector partners).</w:t>
      </w:r>
    </w:p>
    <w:bookmarkEnd w:id="22"/>
    <w:bookmarkStart w:id="23" w:name="Xcf25729d2258129111629bc83956fa9ef66c42d"/>
    <w:p>
      <w:pPr>
        <w:pStyle w:val="Heading2"/>
      </w:pPr>
      <w:r>
        <w:t xml:space="preserve">4. Challenges and Opportunities in Russia Saint Petersburg</w:t>
      </w:r>
    </w:p>
    <w:p>
      <w:pPr>
        <w:pStyle w:val="FirstParagraph"/>
      </w:pPr>
      <w:r>
        <w:t xml:space="preserve">Russia Saint Petersburg presents both unique challenges and opportunities for Systems Engineers. On the one hand, geopolitical tensions, economic sanctions, and limited access to certain international technologies can restrict innovation. On the other hand, the city's strategic location as a gateway to Northern Europe and its role in Russia's Arctic development strategy create high demand for specialized systems engineering expertise.</w:t>
      </w:r>
    </w:p>
    <w:p>
      <w:pPr>
        <w:pStyle w:val="BodyText"/>
      </w:pPr>
      <w:r>
        <w:rPr>
          <w:bCs/>
          <w:b/>
        </w:rPr>
        <w:t xml:space="preserve">Opportunities:</w:t>
      </w:r>
    </w:p>
    <w:p>
      <w:pPr>
        <w:numPr>
          <w:ilvl w:val="0"/>
          <w:numId w:val="1003"/>
        </w:numPr>
        <w:pStyle w:val="Compact"/>
      </w:pPr>
      <w:r>
        <w:t xml:space="preserve">Participation in projects related to Saint Petersburg's Smart City initiative, which aims to integrate IoT (Internet of Things) and AI technologies into urban infrastructure.</w:t>
      </w:r>
    </w:p>
    <w:p>
      <w:pPr>
        <w:numPr>
          <w:ilvl w:val="0"/>
          <w:numId w:val="1003"/>
        </w:numPr>
        <w:pStyle w:val="Compact"/>
      </w:pPr>
      <w:r>
        <w:t xml:space="preserve">Collaboration with Russian defense agencies on advanced systems for aerospace and maritime industries.</w:t>
      </w:r>
    </w:p>
    <w:p>
      <w:pPr>
        <w:numPr>
          <w:ilvl w:val="0"/>
          <w:numId w:val="1003"/>
        </w:numPr>
        <w:pStyle w:val="Compact"/>
      </w:pPr>
      <w:r>
        <w:t xml:space="preserve">Contributing to the development of renewable energy solutions in the region, such as wind farms along the Baltic coast or hydrogen fuel cell projects in industrial zones.</w:t>
      </w:r>
    </w:p>
    <w:p>
      <w:pPr>
        <w:pStyle w:val="FirstParagraph"/>
      </w:pPr>
      <w:r>
        <w:rPr>
          <w:bCs/>
          <w:b/>
        </w:rPr>
        <w:t xml:space="preserve">Challenges:</w:t>
      </w:r>
    </w:p>
    <w:p>
      <w:pPr>
        <w:numPr>
          <w:ilvl w:val="0"/>
          <w:numId w:val="1004"/>
        </w:numPr>
        <w:pStyle w:val="Compact"/>
      </w:pPr>
      <w:r>
        <w:t xml:space="preserve">Limited availability of cutting-edge hardware and software due to trade restrictions.</w:t>
      </w:r>
    </w:p>
    <w:p>
      <w:pPr>
        <w:numPr>
          <w:ilvl w:val="0"/>
          <w:numId w:val="1004"/>
        </w:numPr>
        <w:pStyle w:val="Compact"/>
      </w:pPr>
      <w:r>
        <w:t xml:space="preserve">The need to balance compliance with Russian regulations (e.g., data localization laws) against global best practices.</w:t>
      </w:r>
    </w:p>
    <w:p>
      <w:pPr>
        <w:numPr>
          <w:ilvl w:val="0"/>
          <w:numId w:val="1004"/>
        </w:numPr>
        <w:pStyle w:val="Compact"/>
      </w:pPr>
      <w:r>
        <w:t xml:space="preserve">Competition for skilled labor in a market where demand for systems engineering expertise outpaces supply.</w:t>
      </w:r>
    </w:p>
    <w:bookmarkEnd w:id="23"/>
    <w:bookmarkStart w:id="24" w:name="industry-applications-and-case-studies"/>
    <w:p>
      <w:pPr>
        <w:pStyle w:val="Heading2"/>
      </w:pPr>
      <w:r>
        <w:t xml:space="preserve">5. Industry Applications and Case Studies</w:t>
      </w:r>
    </w:p>
    <w:p>
      <w:pPr>
        <w:pStyle w:val="FirstParagraph"/>
      </w:pPr>
      <w:r>
        <w:t xml:space="preserve">The role of the Systems Engineer in Saint Petersburg is evident in several high-impact projects:</w:t>
      </w:r>
    </w:p>
    <w:p>
      <w:pPr>
        <w:numPr>
          <w:ilvl w:val="0"/>
          <w:numId w:val="1005"/>
        </w:numPr>
        <w:pStyle w:val="Compact"/>
      </w:pPr>
      <w:r>
        <w:rPr>
          <w:bCs/>
          <w:b/>
        </w:rPr>
        <w:t xml:space="preserve">Transportation Systems:</w:t>
      </w:r>
      <w:r>
        <w:t xml:space="preserve"> </w:t>
      </w:r>
      <w:r>
        <w:t xml:space="preserve">Designing integrated public transport networks that combine traditional rail systems with modern digital platforms for real-time monitoring and passenger management.</w:t>
      </w:r>
    </w:p>
    <w:p>
      <w:pPr>
        <w:numPr>
          <w:ilvl w:val="0"/>
          <w:numId w:val="1005"/>
        </w:numPr>
        <w:pStyle w:val="Compact"/>
      </w:pPr>
      <w:r>
        <w:rPr>
          <w:bCs/>
          <w:b/>
        </w:rPr>
        <w:t xml:space="preserve">Energy Sector:</w:t>
      </w:r>
      <w:r>
        <w:t xml:space="preserve"> </w:t>
      </w:r>
      <w:r>
        <w:t xml:space="preserve">Implementing smart grid technologies to enhance the reliability of Saint Petersburg's power supply, particularly during harsh winters.</w:t>
      </w:r>
    </w:p>
    <w:p>
      <w:pPr>
        <w:numPr>
          <w:ilvl w:val="0"/>
          <w:numId w:val="1005"/>
        </w:numPr>
        <w:pStyle w:val="Compact"/>
      </w:pPr>
      <w:r>
        <w:rPr>
          <w:bCs/>
          <w:b/>
        </w:rPr>
        <w:t xml:space="preserve">Maritime Technology:</w:t>
      </w:r>
      <w:r>
        <w:t xml:space="preserve"> </w:t>
      </w:r>
      <w:r>
        <w:t xml:space="preserve">Developing systems for port automation and shipbuilding projects that leverage AI-driven logistics and robotics.</w:t>
      </w:r>
    </w:p>
    <w:bookmarkEnd w:id="24"/>
    <w:bookmarkStart w:id="25" w:name="conclusion"/>
    <w:p>
      <w:pPr>
        <w:pStyle w:val="Heading2"/>
      </w:pPr>
      <w:r>
        <w:t xml:space="preserve">6. Conclusion</w:t>
      </w:r>
    </w:p>
    <w:p>
      <w:pPr>
        <w:pStyle w:val="FirstParagraph"/>
      </w:pPr>
      <w:r>
        <w:t xml:space="preserve">In conclusion, the role of a Systems Engineer in</w:t>
      </w:r>
      <w:r>
        <w:t xml:space="preserve"> </w:t>
      </w:r>
      <w:r>
        <w:rPr>
          <w:iCs/>
          <w:i/>
        </w:rPr>
        <w:t xml:space="preserve">Russia Saint Petersburg</w:t>
      </w:r>
      <w:r>
        <w:t xml:space="preserve"> </w:t>
      </w:r>
      <w:r>
        <w:t xml:space="preserve">is both challenging and rewarding, requiring a unique blend of technical expertise, adaptability, and strategic thinking. As Saint Petersburg continues to evolve as a hub for innovation in Russia's northern territories, Systems Engineers will remain at the forefront of shaping its technological future. This abstract has highlighted the critical importance of interdisciplinary education, compliance with regional regulations, and the ability to navigate geopolitical complexities—all essential aspects for professionals in this field within</w:t>
      </w:r>
      <w:r>
        <w:t xml:space="preserve"> </w:t>
      </w:r>
      <w:r>
        <w:rPr>
          <w:iCs/>
          <w:i/>
        </w:rPr>
        <w:t xml:space="preserve">Russia Saint Petersburg</w:t>
      </w:r>
      <w:r>
        <w:t xml:space="preserve">.</w:t>
      </w:r>
    </w:p>
    <w:p>
      <w:pPr>
        <w:pStyle w:val="BodyText"/>
      </w:pPr>
      <w:r>
        <w:rPr>
          <w:bCs/>
          <w:b/>
        </w:rPr>
        <w:t xml:space="preserve">Keywords:</w:t>
      </w:r>
      <w:r>
        <w:t xml:space="preserve"> </w:t>
      </w:r>
      <w:r>
        <w:t xml:space="preserve">Systems Engineer, Russia Saint Petersburg,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Russia, Saint Petersburg</dc:title>
  <dc:creator/>
  <dc:language>en</dc:language>
  <cp:keywords/>
  <dcterms:created xsi:type="dcterms:W3CDTF">2026-07-21T10:33:56Z</dcterms:created>
  <dcterms:modified xsi:type="dcterms:W3CDTF">2026-07-21T10:33:56Z</dcterms:modified>
</cp:coreProperties>
</file>

<file path=docProps/custom.xml><?xml version="1.0" encoding="utf-8"?>
<Properties xmlns="http://schemas.openxmlformats.org/officeDocument/2006/custom-properties" xmlns:vt="http://schemas.openxmlformats.org/officeDocument/2006/docPropsVTypes"/>
</file>