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0bb5b0d36c00e76d8dc38bf440cbbcf42fde35"/>
    <w:p>
      <w:pPr>
        <w:pStyle w:val="Heading1"/>
      </w:pPr>
      <w:r>
        <w:t xml:space="preserve">Abstract Academic: The Role of the Systems Engineer in Spain, Barcelona</w:t>
      </w:r>
    </w:p>
    <w:p>
      <w:pPr>
        <w:pStyle w:val="FirstParagraph"/>
      </w:pPr>
      <w:r>
        <w:rPr>
          <w:bCs/>
          <w:b/>
        </w:rPr>
        <w:t xml:space="preserve">Abstract academic:</w:t>
      </w:r>
      <w:r>
        <w:t xml:space="preserve"> </w:t>
      </w:r>
      <w:r>
        <w:t xml:space="preserve">This document presents an academic overview of the evolving role and significance of a</w:t>
      </w:r>
      <w:r>
        <w:t xml:space="preserve"> </w:t>
      </w:r>
      <w:r>
        <w:rPr>
          <w:bCs/>
          <w:b/>
        </w:rPr>
        <w:t xml:space="preserve">Systems Engineer</w:t>
      </w:r>
      <w:r>
        <w:t xml:space="preserve"> </w:t>
      </w:r>
      <w:r>
        <w:t xml:space="preserve">within the context of</w:t>
      </w:r>
      <w:r>
        <w:t xml:space="preserve"> </w:t>
      </w:r>
      <w:r>
        <w:rPr>
          <w:iCs/>
          <w:i/>
        </w:rPr>
        <w:t xml:space="preserve">Spain, Barcelona</w:t>
      </w:r>
      <w:r>
        <w:t xml:space="preserve">. As a global hub for innovation, technology, and cultural exchange, Barcelona has emerged as a critical center for systems engineering in Spain. The integration of advanced technologies, digital transformation initiatives, and the unique socio-economic landscape of Barcelona demand a multidisciplinary approach to systems engineering. This abstract explores the educational frameworks, professional responsibilities, industry challenges, and opportunities for Systems Engineers operating in this vibrant city.</w:t>
      </w:r>
    </w:p>
    <w:bookmarkStart w:id="20" w:name="X6e0fffef0cf75c9000a546afac0504bc96dc2b5"/>
    <w:p>
      <w:pPr>
        <w:pStyle w:val="Heading2"/>
      </w:pPr>
      <w:r>
        <w:t xml:space="preserve">1. Introduction: Systems Engineering in a Global Context</w:t>
      </w:r>
    </w:p>
    <w:p>
      <w:pPr>
        <w:pStyle w:val="FirstParagraph"/>
      </w:pPr>
      <w:r>
        <w:t xml:space="preserve">The field of systems engineering has grown increasingly vital in addressing complex technological challenges across industries such as telecommunications, manufacturing, healthcare, and smart city infrastructure. In</w:t>
      </w:r>
      <w:r>
        <w:t xml:space="preserve"> </w:t>
      </w:r>
      <w:r>
        <w:rPr>
          <w:iCs/>
          <w:i/>
        </w:rPr>
        <w:t xml:space="preserve">Spain</w:t>
      </w:r>
      <w:r>
        <w:t xml:space="preserve">, particularly in</w:t>
      </w:r>
      <w:r>
        <w:t xml:space="preserve"> </w:t>
      </w:r>
      <w:r>
        <w:rPr>
          <w:bCs/>
          <w:b/>
        </w:rPr>
        <w:t xml:space="preserve">Barcelona</w:t>
      </w:r>
      <w:r>
        <w:t xml:space="preserve">, the rapid adoption of Industry 4.0 principles, artificial intelligence (AI), and sustainable urban development has elevated the demand for skilled Systems Engineers. These professionals are tasked with designing, analyzing, and optimizing complex systems that integrate hardware, software, and human elements to achieve specific objectives.</w:t>
      </w:r>
    </w:p>
    <w:bookmarkEnd w:id="20"/>
    <w:bookmarkStart w:id="21" w:name="Xc10ffe0025f4a9a8f40b62a0ada90e12300fdaa"/>
    <w:p>
      <w:pPr>
        <w:pStyle w:val="Heading2"/>
      </w:pPr>
      <w:r>
        <w:t xml:space="preserve">2. Academic Foundations: Education in Systems Engineering</w:t>
      </w:r>
    </w:p>
    <w:p>
      <w:pPr>
        <w:pStyle w:val="FirstParagraph"/>
      </w:pPr>
      <w:r>
        <w:rPr>
          <w:bCs/>
          <w:b/>
        </w:rPr>
        <w:t xml:space="preserve">Spain</w:t>
      </w:r>
      <w:r>
        <w:t xml:space="preserve"> </w:t>
      </w:r>
      <w:r>
        <w:t xml:space="preserve">boasts a robust academic infrastructure for engineering education. In</w:t>
      </w:r>
      <w:r>
        <w:t xml:space="preserve"> </w:t>
      </w:r>
      <w:r>
        <w:rPr>
          <w:iCs/>
          <w:i/>
        </w:rPr>
        <w:t xml:space="preserve">Barcelona</w:t>
      </w:r>
      <w:r>
        <w:t xml:space="preserve">, institutions such as the Universitat Politècnica de Catalunya (UPC), Universitat de Barcelona (UB), and Escola Tècnica Superior d’Enginyeria Informàtica i Telecomunicacions de Catalunya (ETSETB) offer specialized programs in systems engineering. These curricula emphasize interdisciplinary learning, combining core disciplines like computer science, electrical engineering, and project management with emerging fields such as cybersecurity, cloud computing, and IoT (Internet of Things) integration.</w:t>
      </w:r>
    </w:p>
    <w:p>
      <w:pPr>
        <w:pStyle w:val="BodyText"/>
      </w:pPr>
      <w:r>
        <w:t xml:space="preserve">Students pursuing a degree in systems engineering in</w:t>
      </w:r>
      <w:r>
        <w:t xml:space="preserve"> </w:t>
      </w:r>
      <w:r>
        <w:rPr>
          <w:iCs/>
          <w:i/>
        </w:rPr>
        <w:t xml:space="preserve">Barcelona</w:t>
      </w:r>
      <w:r>
        <w:t xml:space="preserve"> </w:t>
      </w:r>
      <w:r>
        <w:t xml:space="preserve">are often exposed to case studies rooted in local industry challenges. For example, the development of Barcelona’s smart city initiatives—such as intelligent transportation networks or energy-efficient building systems—serves as a practical application of theoretical concepts. This alignment between academia and real-world problems ensures that graduates are well-prepared to contribute meaningfully to Spain’s technological landscape.</w:t>
      </w:r>
    </w:p>
    <w:bookmarkEnd w:id="21"/>
    <w:bookmarkStart w:id="22" w:name="X9a9eba63771e7d7c834d24409237928d5a70b54"/>
    <w:p>
      <w:pPr>
        <w:pStyle w:val="Heading2"/>
      </w:pPr>
      <w:r>
        <w:t xml:space="preserve">3. Professional Responsibilities: The Systems Engineer in Barcelona</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Barcelona</w:t>
      </w:r>
      <w:r>
        <w:t xml:space="preserve"> </w:t>
      </w:r>
      <w:r>
        <w:t xml:space="preserve">operates at the intersection of technical expertise and strategic planning. Key responsibilities include:</w:t>
      </w:r>
    </w:p>
    <w:p>
      <w:pPr>
        <w:numPr>
          <w:ilvl w:val="0"/>
          <w:numId w:val="1001"/>
        </w:numPr>
        <w:pStyle w:val="Compact"/>
      </w:pPr>
      <w:r>
        <w:rPr>
          <w:bCs/>
          <w:b/>
        </w:rPr>
        <w:t xml:space="preserve">Demand Analysis:</w:t>
      </w:r>
      <w:r>
        <w:t xml:space="preserve"> </w:t>
      </w:r>
      <w:r>
        <w:t xml:space="preserve">Collaborating with stakeholders to define system requirements, ensuring alignment with business goals.</w:t>
      </w:r>
    </w:p>
    <w:p>
      <w:pPr>
        <w:numPr>
          <w:ilvl w:val="0"/>
          <w:numId w:val="1001"/>
        </w:numPr>
        <w:pStyle w:val="Compact"/>
      </w:pPr>
      <w:r>
        <w:rPr>
          <w:bCs/>
          <w:b/>
        </w:rPr>
        <w:t xml:space="preserve">Cross-Disciplinary Collaboration:</w:t>
      </w:r>
      <w:r>
        <w:t xml:space="preserve"> </w:t>
      </w:r>
      <w:r>
        <w:t xml:space="preserve">Working alongside software developers, data scientists, and project managers to integrate diverse components into cohesive systems.</w:t>
      </w:r>
    </w:p>
    <w:p>
      <w:pPr>
        <w:numPr>
          <w:ilvl w:val="0"/>
          <w:numId w:val="1001"/>
        </w:numPr>
        <w:pStyle w:val="Compact"/>
      </w:pPr>
      <w:r>
        <w:rPr>
          <w:bCs/>
          <w:b/>
        </w:rPr>
        <w:t xml:space="preserve">Risk Management:</w:t>
      </w:r>
      <w:r>
        <w:t xml:space="preserve"> </w:t>
      </w:r>
      <w:r>
        <w:t xml:space="preserve">Identifying potential failures or inefficiencies in system design and implementing mitigation strategies.</w:t>
      </w:r>
    </w:p>
    <w:p>
      <w:pPr>
        <w:numPr>
          <w:ilvl w:val="0"/>
          <w:numId w:val="1001"/>
        </w:numPr>
        <w:pStyle w:val="Compact"/>
      </w:pPr>
      <w:r>
        <w:rPr>
          <w:bCs/>
          <w:b/>
        </w:rPr>
        <w:t xml:space="preserve">Compliance and Standards:</w:t>
      </w:r>
      <w:r>
        <w:t xml:space="preserve"> </w:t>
      </w:r>
      <w:r>
        <w:t xml:space="preserve">Adhering to European Union (EU) regulations, such as GDPR for data privacy, while ensuring systems meet international safety and quality benchmarks.</w:t>
      </w:r>
    </w:p>
    <w:p>
      <w:pPr>
        <w:pStyle w:val="FirstParagraph"/>
      </w:pPr>
      <w:r>
        <w:t xml:space="preserve">In</w:t>
      </w:r>
      <w:r>
        <w:t xml:space="preserve"> </w:t>
      </w:r>
      <w:r>
        <w:rPr>
          <w:iCs/>
          <w:i/>
        </w:rPr>
        <w:t xml:space="preserve">Barcelona</w:t>
      </w:r>
      <w:r>
        <w:t xml:space="preserve">, the Systems Engineer’s role is further shaped by the city’s commitment to sustainability. For instance, projects like the "Barcelona Superblocks" initiative—aimed at reducing urban pollution through reimagined infrastructure—require systems engineers to design adaptive solutions that balance environmental goals with technological feasibility.</w:t>
      </w:r>
    </w:p>
    <w:bookmarkEnd w:id="22"/>
    <w:bookmarkStart w:id="23" w:name="Xdff9d4b069a38bbcaf9dfc4f740b47b286bba9b"/>
    <w:p>
      <w:pPr>
        <w:pStyle w:val="Heading2"/>
      </w:pPr>
      <w:r>
        <w:t xml:space="preserve">4. Challenges and Opportunities in Barcelona</w:t>
      </w:r>
    </w:p>
    <w:p>
      <w:pPr>
        <w:pStyle w:val="FirstParagraph"/>
      </w:pPr>
      <w:r>
        <w:t xml:space="preserve">The dynamic nature of Barcelona’s economy presents both challenges and opportunities for Systems Engineers. Key challenges include:</w:t>
      </w:r>
    </w:p>
    <w:p>
      <w:pPr>
        <w:numPr>
          <w:ilvl w:val="0"/>
          <w:numId w:val="1002"/>
        </w:numPr>
        <w:pStyle w:val="Compact"/>
      </w:pPr>
      <w:r>
        <w:rPr>
          <w:bCs/>
          <w:b/>
        </w:rPr>
        <w:t xml:space="preserve">Legacy System Integration:</w:t>
      </w:r>
      <w:r>
        <w:t xml:space="preserve"> </w:t>
      </w:r>
      <w:r>
        <w:t xml:space="preserve">Modernizing outdated infrastructure while ensuring compatibility with new technologies.</w:t>
      </w:r>
    </w:p>
    <w:p>
      <w:pPr>
        <w:numPr>
          <w:ilvl w:val="0"/>
          <w:numId w:val="1002"/>
        </w:numPr>
        <w:pStyle w:val="Compact"/>
      </w:pPr>
      <w:r>
        <w:rPr>
          <w:bCs/>
          <w:b/>
        </w:rPr>
        <w:t xml:space="preserve">Cultural and Regulatory Diversity:</w:t>
      </w:r>
      <w:r>
        <w:t xml:space="preserve"> </w:t>
      </w:r>
      <w:r>
        <w:t xml:space="preserve">Navigating Spain’s regulatory environment alongside the multicultural demands of Barcelona’s globalized workforce.</w:t>
      </w:r>
    </w:p>
    <w:p>
      <w:pPr>
        <w:numPr>
          <w:ilvl w:val="0"/>
          <w:numId w:val="1002"/>
        </w:numPr>
        <w:pStyle w:val="Compact"/>
      </w:pPr>
      <w:r>
        <w:rPr>
          <w:bCs/>
          <w:b/>
        </w:rPr>
        <w:t xml:space="preserve">Skill Gaps in Emerging Technologies:</w:t>
      </w:r>
      <w:r>
        <w:t xml:space="preserve"> </w:t>
      </w:r>
      <w:r>
        <w:t xml:space="preserve">Keeping pace with rapid advancements in AI, quantum computing, and edge computing through continuous professional development.</w:t>
      </w:r>
    </w:p>
    <w:p>
      <w:pPr>
        <w:pStyle w:val="FirstParagraph"/>
      </w:pPr>
      <w:r>
        <w:t xml:space="preserve">Conversely, opportunities abound. Barcelona’s position as a European tech hub attracts multinational corporations and startups alike. This ecosystem fosters innovation, providing Systems Engineers with access to cutting-edge tools and collaborative environments. Additionally, the city’s emphasis on smart tourism and digitalization in sectors like hospitality and retail creates niche areas for specialization.</w:t>
      </w:r>
    </w:p>
    <w:bookmarkEnd w:id="23"/>
    <w:bookmarkStart w:id="24" w:name="X9bbd7cf25cefe7fabcfd279539a22ad769d17b5"/>
    <w:p>
      <w:pPr>
        <w:pStyle w:val="Heading2"/>
      </w:pPr>
      <w:r>
        <w:t xml:space="preserve">5. Conclusion: The Future of Systems Engineering in Spain, Barcelona</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iCs/>
          <w:i/>
        </w:rPr>
        <w:t xml:space="preserve">Spain, Barcelona</w:t>
      </w:r>
      <w:r>
        <w:t xml:space="preserve">, is pivotal to driving technological progress and addressing societal challenges. As the city continues its trajectory as a leader in innovation, systems engineers will play a central role in shaping its future. By leveraging academic training, industry partnerships, and a commitment to interdisciplinary collaboration, these professionals will ensure that Barcelona remains at the forefront of global systems engineering advancements.</w:t>
      </w:r>
    </w:p>
    <w:p>
      <w:pPr>
        <w:pStyle w:val="BodyText"/>
      </w:pPr>
      <w:r>
        <w:t xml:space="preserve">This abstract underscores the importance of aligning academic programs with regional priorities while equipping Systems Engineers with the skills needed to thrive in</w:t>
      </w:r>
      <w:r>
        <w:t xml:space="preserve"> </w:t>
      </w:r>
      <w:r>
        <w:rPr>
          <w:iCs/>
          <w:i/>
        </w:rPr>
        <w:t xml:space="preserve">Spain</w:t>
      </w:r>
      <w:r>
        <w:t xml:space="preserve">’s dynamic technological landscape. The convergence of education, industry, and innovation in</w:t>
      </w:r>
      <w:r>
        <w:t xml:space="preserve"> </w:t>
      </w:r>
      <w:r>
        <w:rPr>
          <w:bCs/>
          <w:b/>
        </w:rPr>
        <w:t xml:space="preserve">Barcelona</w:t>
      </w:r>
      <w:r>
        <w:t xml:space="preserve"> </w:t>
      </w:r>
      <w:r>
        <w:t xml:space="preserve">positions it as a model for other cities seeking to harness systems engineering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Barcelona</dc:title>
  <dc:creator/>
  <dc:language>en</dc:language>
  <cp:keywords/>
  <dcterms:created xsi:type="dcterms:W3CDTF">2026-07-14T10:05:29Z</dcterms:created>
  <dcterms:modified xsi:type="dcterms:W3CDTF">2026-07-14T10:05:29Z</dcterms:modified>
</cp:coreProperties>
</file>

<file path=docProps/custom.xml><?xml version="1.0" encoding="utf-8"?>
<Properties xmlns="http://schemas.openxmlformats.org/officeDocument/2006/custom-properties" xmlns:vt="http://schemas.openxmlformats.org/officeDocument/2006/docPropsVTypes"/>
</file>