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ce92e59e5c65d7a28c5eb5999cc012b617e78db"/>
    <w:p>
      <w:pPr>
        <w:pStyle w:val="Heading1"/>
      </w:pPr>
      <w:r>
        <w:t xml:space="preserve">Abstract Academic Document: The Role of a Systems Engineer in the Context of United Kingdom Birmingham</w:t>
      </w:r>
    </w:p>
    <w:p>
      <w:pPr>
        <w:pStyle w:val="FirstParagraph"/>
      </w:pPr>
      <w:r>
        <w:rPr>
          <w:bCs/>
          <w:b/>
        </w:rPr>
        <w:t xml:space="preserve">Keywords:</w:t>
      </w:r>
      <w:r>
        <w:t xml:space="preserve"> </w:t>
      </w:r>
      <w:r>
        <w:t xml:space="preserve">Systems Engineer, United Kingdom Birmingham, Academic Abstract</w:t>
      </w:r>
    </w:p>
    <w:bookmarkStart w:id="20" w:name="introduction"/>
    <w:p>
      <w:pPr>
        <w:pStyle w:val="Heading2"/>
      </w:pPr>
      <w:r>
        <w:t xml:space="preserve">Introduction</w:t>
      </w:r>
    </w:p>
    <w:p>
      <w:pPr>
        <w:pStyle w:val="FirstParagraph"/>
      </w:pPr>
      <w:r>
        <w:t xml:space="preserve">The field of systems engineering has emerged as a critical discipline in the modern era, particularly within urban centers that demand advanced infrastructure integration and technological innovation. In the context of the United Kingdom Birmingham—a city renowned for its historical significance, economic dynamism, and rapid technological evolution—the role of a Systems Engineer is indispensable. This academic document explores the multifaceted responsibilities of a Systems Engineer operating within this unique socio-economic environment, emphasizing their contributions to urban development, sustainable practices, and interdisciplinary collaboration. The focus on Birmingham as a case study highlights the specific challenges and opportunities that define systems engineering in this region.</w:t>
      </w:r>
    </w:p>
    <w:bookmarkEnd w:id="20"/>
    <w:bookmarkStart w:id="21" w:name="Xa1e9eb98a2782473dbafca2c329fc990995160a"/>
    <w:p>
      <w:pPr>
        <w:pStyle w:val="Heading2"/>
      </w:pPr>
      <w:r>
        <w:t xml:space="preserve">Scope of Practice: Systems Engineer in United Kingdom Birmingham</w:t>
      </w:r>
    </w:p>
    <w:p>
      <w:pPr>
        <w:pStyle w:val="FirstParagraph"/>
      </w:pPr>
      <w:r>
        <w:t xml:space="preserve">A Systems Engineer is a professional who applies engineering principles to design, manage, and optimize complex systems. In the United Kingdom Birmingham, these systems encompass transportation networks, energy grids, digital infrastructure, and environmental management frameworks. The city’s status as the second-largest in the UK necessitates a holistic approach to system integration, where engineers must address both technical and socio-economic variables.</w:t>
      </w:r>
    </w:p>
    <w:p>
      <w:pPr>
        <w:pStyle w:val="BodyText"/>
      </w:pPr>
      <w:r>
        <w:t xml:space="preserve">Birmingham’s diverse industrial base—spanning manufacturing, healthcare, education (e.g., Birmingham University), and financial services—demands Systems Engineers who can navigate cross-sectoral challenges. For instance, the city’s commitment to becoming a smart city through initiatives like the Birmingham Smart City Project requires engineers to harmonize IoT devices with legacy infrastructure. This role demands expertise in both traditional engineering principles and emerging technologies such as artificial intelligence (AI), data analytics, and cybersecurity.</w:t>
      </w:r>
    </w:p>
    <w:bookmarkEnd w:id="21"/>
    <w:bookmarkStart w:id="22" w:name="X540ae589325893d48ae108635bae08103884945"/>
    <w:p>
      <w:pPr>
        <w:pStyle w:val="Heading2"/>
      </w:pPr>
      <w:r>
        <w:t xml:space="preserve">Key Responsibilities of a Systems Engineer in Birmingham</w:t>
      </w:r>
    </w:p>
    <w:p>
      <w:pPr>
        <w:pStyle w:val="FirstParagraph"/>
      </w:pPr>
      <w:r>
        <w:t xml:space="preserve">The responsibilities of a Systems Engineer in the United Kingdom Birmingham are multifaceted. They include:</w:t>
      </w:r>
    </w:p>
    <w:p>
      <w:pPr>
        <w:numPr>
          <w:ilvl w:val="0"/>
          <w:numId w:val="1001"/>
        </w:numPr>
        <w:pStyle w:val="Compact"/>
      </w:pPr>
      <w:r>
        <w:rPr>
          <w:bCs/>
          <w:b/>
        </w:rPr>
        <w:t xml:space="preserve">System Integration and Design:</w:t>
      </w:r>
      <w:r>
        <w:t xml:space="preserve"> </w:t>
      </w:r>
      <w:r>
        <w:t xml:space="preserve">Ensuring compatibility between disparate systems, such as connecting the West Midlands’ regional rail network with real-time data analytics platforms.</w:t>
      </w:r>
    </w:p>
    <w:p>
      <w:pPr>
        <w:numPr>
          <w:ilvl w:val="0"/>
          <w:numId w:val="1001"/>
        </w:numPr>
        <w:pStyle w:val="Compact"/>
      </w:pPr>
      <w:r>
        <w:rPr>
          <w:bCs/>
          <w:b/>
        </w:rPr>
        <w:t xml:space="preserve">Sustainability Focus:</w:t>
      </w:r>
      <w:r>
        <w:t xml:space="preserve"> </w:t>
      </w:r>
      <w:r>
        <w:t xml:space="preserve">Developing energy-efficient systems that align with Birmingham’s net-zero carbon goals by 2030. This involves optimizing renewable energy grids and reducing emissions in industrial zones like the Manufacturing &amp; Enterprise District.</w:t>
      </w:r>
    </w:p>
    <w:p>
      <w:pPr>
        <w:numPr>
          <w:ilvl w:val="0"/>
          <w:numId w:val="1001"/>
        </w:numPr>
        <w:pStyle w:val="Compact"/>
      </w:pPr>
      <w:r>
        <w:rPr>
          <w:bCs/>
          <w:b/>
        </w:rPr>
        <w:t xml:space="preserve">Risk Management:</w:t>
      </w:r>
      <w:r>
        <w:t xml:space="preserve"> </w:t>
      </w:r>
      <w:r>
        <w:t xml:space="preserve">Identifying and mitigating risks associated with large-scale projects, such as the redevelopment of Birmingham’s High Street or the expansion of its airport (Birmingham Airport). Systems Engineers must evaluate potential failures in interconnected systems to prevent cascading issues.</w:t>
      </w:r>
    </w:p>
    <w:p>
      <w:pPr>
        <w:numPr>
          <w:ilvl w:val="0"/>
          <w:numId w:val="1001"/>
        </w:numPr>
        <w:pStyle w:val="Compact"/>
      </w:pPr>
      <w:r>
        <w:rPr>
          <w:bCs/>
          <w:b/>
        </w:rPr>
        <w:t xml:space="preserve">Interdisciplinary Collaboration:</w:t>
      </w:r>
      <w:r>
        <w:t xml:space="preserve"> </w:t>
      </w:r>
      <w:r>
        <w:t xml:space="preserve">Working alongside urban planners, data scientists, and policymakers to ensure systems align with long-term strategic objectives. For example, collaborating with the Birmingham City Council on smart traffic management systems to reduce congestion.</w:t>
      </w:r>
    </w:p>
    <w:bookmarkEnd w:id="22"/>
    <w:bookmarkStart w:id="23" w:name="Xbad792fc7ce8d2524198982d0b52ef2342f51b6"/>
    <w:p>
      <w:pPr>
        <w:pStyle w:val="Heading2"/>
      </w:pPr>
      <w:r>
        <w:t xml:space="preserve">Challenges Specific to United Kingdom Birmingham</w:t>
      </w:r>
    </w:p>
    <w:p>
      <w:pPr>
        <w:pStyle w:val="FirstParagraph"/>
      </w:pPr>
      <w:r>
        <w:t xml:space="preserve">The unique challenges of operating as a Systems Engineer in the United Kingdom Birmingham include:</w:t>
      </w:r>
    </w:p>
    <w:p>
      <w:pPr>
        <w:numPr>
          <w:ilvl w:val="0"/>
          <w:numId w:val="1002"/>
        </w:numPr>
        <w:pStyle w:val="Compact"/>
      </w:pPr>
      <w:r>
        <w:rPr>
          <w:bCs/>
          <w:b/>
        </w:rPr>
        <w:t xml:space="preserve">Legacy Infrastructure:</w:t>
      </w:r>
      <w:r>
        <w:t xml:space="preserve"> </w:t>
      </w:r>
      <w:r>
        <w:t xml:space="preserve">Many systems, such as water and sewage networks, date back to Victorian times. Modernizing these without disrupting daily operations requires careful planning and phased implementation.</w:t>
      </w:r>
    </w:p>
    <w:p>
      <w:pPr>
        <w:numPr>
          <w:ilvl w:val="0"/>
          <w:numId w:val="1002"/>
        </w:numPr>
        <w:pStyle w:val="Compact"/>
      </w:pPr>
      <w:r>
        <w:rPr>
          <w:bCs/>
          <w:b/>
        </w:rPr>
        <w:t xml:space="preserve">Diverse Stakeholder Needs:</w:t>
      </w:r>
      <w:r>
        <w:t xml:space="preserve"> </w:t>
      </w:r>
      <w:r>
        <w:t xml:space="preserve">Birmingham’s multicultural population and varied industries mean that systems must cater to a broad range of users. For instance, public transport systems must accommodate both commuters from the city center and those from surrounding boroughs like Solihull or Dudley.</w:t>
      </w:r>
    </w:p>
    <w:p>
      <w:pPr>
        <w:numPr>
          <w:ilvl w:val="0"/>
          <w:numId w:val="1002"/>
        </w:numPr>
        <w:pStyle w:val="Compact"/>
      </w:pPr>
      <w:r>
        <w:rPr>
          <w:bCs/>
          <w:b/>
        </w:rPr>
        <w:t xml:space="preserve">Regulatory Compliance:</w:t>
      </w:r>
      <w:r>
        <w:t xml:space="preserve"> </w:t>
      </w:r>
      <w:r>
        <w:t xml:space="preserve">Adhering to UK-specific regulations, such as the Data Protection Act 2018 and Building Safety Act 2022, adds complexity to systems design. Engineers must ensure compliance while maintaining innovation.</w:t>
      </w:r>
    </w:p>
    <w:p>
      <w:pPr>
        <w:numPr>
          <w:ilvl w:val="0"/>
          <w:numId w:val="1002"/>
        </w:numPr>
        <w:pStyle w:val="Compact"/>
      </w:pPr>
      <w:r>
        <w:rPr>
          <w:bCs/>
          <w:b/>
        </w:rPr>
        <w:t xml:space="preserve">Economic Constraints:</w:t>
      </w:r>
      <w:r>
        <w:t xml:space="preserve"> </w:t>
      </w:r>
      <w:r>
        <w:t xml:space="preserve">Public and private sector projects often face budget limitations. Systems Engineers must balance cost-effectiveness with long-term sustainability, a challenge exacerbated by the UK’s post-Brexit economic landscape.</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Birmingham presents numerous opportunities for Systems Engineers to drive innovation:</w:t>
      </w:r>
    </w:p>
    <w:p>
      <w:pPr>
        <w:numPr>
          <w:ilvl w:val="0"/>
          <w:numId w:val="1003"/>
        </w:numPr>
        <w:pStyle w:val="Compact"/>
      </w:pPr>
      <w:r>
        <w:rPr>
          <w:bCs/>
          <w:b/>
        </w:rPr>
        <w:t xml:space="preserve">Smart City Initiatives:</w:t>
      </w:r>
      <w:r>
        <w:t xml:space="preserve"> </w:t>
      </w:r>
      <w:r>
        <w:t xml:space="preserve">Projects like the Birmingham Smart City Project leverage systems engineering to create interconnected urban environments. For example, sensors in streetlights can monitor air quality and adjust brightness based on pedestrian activity.</w:t>
      </w:r>
    </w:p>
    <w:p>
      <w:pPr>
        <w:numPr>
          <w:ilvl w:val="0"/>
          <w:numId w:val="1003"/>
        </w:numPr>
        <w:pStyle w:val="Compact"/>
      </w:pPr>
      <w:r>
        <w:rPr>
          <w:bCs/>
          <w:b/>
        </w:rPr>
        <w:t xml:space="preserve">Educational Collaborations:</w:t>
      </w:r>
      <w:r>
        <w:t xml:space="preserve"> </w:t>
      </w:r>
      <w:r>
        <w:t xml:space="preserve">Universities such as the University of Birmingham and Aston University offer research programs focused on systems engineering. These institutions collaborate with local industries, providing engineers with cutting-edge tools like digital twins and virtual simulations.</w:t>
      </w:r>
    </w:p>
    <w:p>
      <w:pPr>
        <w:numPr>
          <w:ilvl w:val="0"/>
          <w:numId w:val="1003"/>
        </w:numPr>
        <w:pStyle w:val="Compact"/>
      </w:pPr>
      <w:r>
        <w:rPr>
          <w:bCs/>
          <w:b/>
        </w:rPr>
        <w:t xml:space="preserve">Green Technology Integration:</w:t>
      </w:r>
      <w:r>
        <w:t xml:space="preserve"> </w:t>
      </w:r>
      <w:r>
        <w:t xml:space="preserve">Birmingham’s commitment to sustainability has led to investments in green energy systems. Systems Engineers play a pivotal role in designing wind farms, solar grid networks, and energy-efficient buildings that meet the UK’s climate targets.</w:t>
      </w:r>
    </w:p>
    <w:p>
      <w:pPr>
        <w:numPr>
          <w:ilvl w:val="0"/>
          <w:numId w:val="1003"/>
        </w:numPr>
        <w:pStyle w:val="Compact"/>
      </w:pPr>
      <w:r>
        <w:rPr>
          <w:bCs/>
          <w:b/>
        </w:rPr>
        <w:t xml:space="preserve">Talent Development:</w:t>
      </w:r>
      <w:r>
        <w:t xml:space="preserve"> </w:t>
      </w:r>
      <w:r>
        <w:t xml:space="preserve">The city is home to numerous engineering firms (e.g., Arup and Atkins) that prioritize upskilling their workforce. This creates a robust ecosystem for Systems Engineers to grow professionally and contribute to large-scale projects.</w:t>
      </w:r>
    </w:p>
    <w:bookmarkEnd w:id="24"/>
    <w:bookmarkStart w:id="25" w:name="X1d16004d31efb36e95e45c3352f3ad607063677"/>
    <w:p>
      <w:pPr>
        <w:pStyle w:val="Heading2"/>
      </w:pPr>
      <w:r>
        <w:t xml:space="preserve">Case Studies: Systems Engineering in Action</w:t>
      </w:r>
    </w:p>
    <w:p>
      <w:pPr>
        <w:pStyle w:val="FirstParagraph"/>
      </w:pPr>
      <w:r>
        <w:t xml:space="preserve">To illustrate the practical applications of systems engineering, two case studies from the United Kingdom Birmingham are examined:</w:t>
      </w:r>
    </w:p>
    <w:p>
      <w:pPr>
        <w:numPr>
          <w:ilvl w:val="0"/>
          <w:numId w:val="1004"/>
        </w:numPr>
        <w:pStyle w:val="Compact"/>
      </w:pPr>
      <w:r>
        <w:rPr>
          <w:bCs/>
          <w:b/>
        </w:rPr>
        <w:t xml:space="preserve">Birmingham Airport Expansion:</w:t>
      </w:r>
      <w:r>
        <w:t xml:space="preserve"> </w:t>
      </w:r>
      <w:r>
        <w:t xml:space="preserve">The redevelopment of Birmingham Airport required a Systems Engineer to oversee the integration of new runways with existing air traffic control systems. This involved ensuring seamless communication between ground operations and flight management software while adhering to safety regulations.</w:t>
      </w:r>
    </w:p>
    <w:p>
      <w:pPr>
        <w:numPr>
          <w:ilvl w:val="0"/>
          <w:numId w:val="1004"/>
        </w:numPr>
        <w:pStyle w:val="Compact"/>
      </w:pPr>
      <w:r>
        <w:rPr>
          <w:bCs/>
          <w:b/>
        </w:rPr>
        <w:t xml:space="preserve">Smart Parking Solutions in Digbeth:</w:t>
      </w:r>
      <w:r>
        <w:t xml:space="preserve"> </w:t>
      </w:r>
      <w:r>
        <w:t xml:space="preserve">In the Digbeth area, a Systems Engineer collaborated with local authorities to implement an AI-driven parking system. Sensors embedded in parking spaces transmit real-time data to an app, optimizing traffic flow and reducing emissions from idling vehicles.</w:t>
      </w:r>
    </w:p>
    <w:bookmarkEnd w:id="25"/>
    <w:bookmarkStart w:id="26" w:name="conclusion"/>
    <w:p>
      <w:pPr>
        <w:pStyle w:val="Heading2"/>
      </w:pPr>
      <w:r>
        <w:t xml:space="preserve">Conclusion</w:t>
      </w:r>
    </w:p>
    <w:p>
      <w:pPr>
        <w:pStyle w:val="FirstParagraph"/>
      </w:pPr>
      <w:r>
        <w:t xml:space="preserve">The role of a Systems Engineer in the United Kingdom Birmingham is pivotal to the city’s continued growth and resilience. As Birmingham navigates the complexities of urbanization, sustainability, and technological advancement, systems engineers must remain adaptable and innovative. Their work not only ensures the efficiency of critical infrastructure but also fosters economic competitiveness and environmental stewardship.</w:t>
      </w:r>
    </w:p>
    <w:p>
      <w:pPr>
        <w:pStyle w:val="BodyText"/>
      </w:pPr>
      <w:r>
        <w:t xml:space="preserve">This academic document underscores the importance of tailoring systems engineering practices to regional needs while leveraging global trends in technology. By addressing the unique challenges of Birmingham, Systems Engineers can contribute to creating a smarter, safer, and more sustainable urban environment for future generations.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United Kingdom Birmingham</dc:title>
  <dc:creator/>
  <dc:language>en</dc:language>
  <cp:keywords/>
  <dcterms:created xsi:type="dcterms:W3CDTF">2026-07-20T13:25:20Z</dcterms:created>
  <dcterms:modified xsi:type="dcterms:W3CDTF">2026-07-20T13:25:20Z</dcterms:modified>
</cp:coreProperties>
</file>

<file path=docProps/custom.xml><?xml version="1.0" encoding="utf-8"?>
<Properties xmlns="http://schemas.openxmlformats.org/officeDocument/2006/custom-properties" xmlns:vt="http://schemas.openxmlformats.org/officeDocument/2006/docPropsVTypes"/>
</file>