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1c98af6659a3cbb9e6dcc71e13c6832e1d4403a"/>
    <w:p>
      <w:pPr>
        <w:pStyle w:val="Heading1"/>
      </w:pPr>
      <w:r>
        <w:t xml:space="preserve">Abstract Academic Document: The Role of Tailor in Japan Tokyo Within the Context of Cultural and Economic Transformation</w:t>
      </w:r>
    </w:p>
    <w:p>
      <w:pPr>
        <w:pStyle w:val="FirstParagraph"/>
      </w:pPr>
      <w:r>
        <w:t xml:space="preserve">This academic abstract explores the significance of tailoring as a profession and cultural practice within the context of modern Japan, specifically in Tokyo—a global hub for fashion innovation and traditional craftsmanship. The study investigates how tailor practices have evolved to meet both local demands and international expectations, while navigating the complexities of urbanization, technological advancement, and globalization. By examining historical roots, contemporary challenges, and future trajectories of tailoring in Tokyo, this document contributes to interdisciplinary discourse on cultural preservation versus economic adaptation.</w:t>
      </w:r>
    </w:p>
    <w:bookmarkStart w:id="20" w:name="introduction"/>
    <w:p>
      <w:pPr>
        <w:pStyle w:val="Heading2"/>
      </w:pPr>
      <w:r>
        <w:t xml:space="preserve">Introduction</w:t>
      </w:r>
    </w:p>
    <w:p>
      <w:pPr>
        <w:pStyle w:val="FirstParagraph"/>
      </w:pPr>
      <w:r>
        <w:t xml:space="preserve">The craft of tailoring has long been a cornerstone of Japan's textile industry, with Tokyo emerging as its most dynamic epicenter. Historically associated with the meticulous production of formal wear such as</w:t>
      </w:r>
      <w:r>
        <w:t xml:space="preserve"> </w:t>
      </w:r>
      <w:r>
        <w:rPr>
          <w:iCs/>
          <w:i/>
        </w:rPr>
        <w:t xml:space="preserve">kimono</w:t>
      </w:r>
      <w:r>
        <w:t xml:space="preserve">,</w:t>
      </w:r>
      <w:r>
        <w:t xml:space="preserve"> </w:t>
      </w:r>
      <w:r>
        <w:rPr>
          <w:iCs/>
          <w:i/>
        </w:rPr>
        <w:t xml:space="preserve">haori</w:t>
      </w:r>
      <w:r>
        <w:t xml:space="preserve">, and traditional business suits, tailoring in Japan is deeply intertwined with concepts of precision, aesthetics, and social identity. However, the rapid modernization of Tokyo over the past century has necessitated a redefinition of this craft. This abstract examines how Japanese tailors in Tokyo have adapted to shifting consumer preferences, technological innovations (e.g., computer-aided design), and global fashion trends while maintaining their cultural integrity.</w:t>
      </w:r>
    </w:p>
    <w:bookmarkEnd w:id="20"/>
    <w:bookmarkStart w:id="21" w:name="methodology"/>
    <w:p>
      <w:pPr>
        <w:pStyle w:val="Heading2"/>
      </w:pPr>
      <w:r>
        <w:t xml:space="preserve">Methodology</w:t>
      </w:r>
    </w:p>
    <w:p>
      <w:pPr>
        <w:pStyle w:val="FirstParagraph"/>
      </w:pPr>
      <w:r>
        <w:t xml:space="preserve">The research employs a mixed-methods approach, combining qualitative case studies of individual tailors and small ateliers with quantitative data analysis from industry reports. Fieldwork in Tokyo’s Shinjuku, Shibuya, and Asakusa districts provided direct insights into the daily operations of tailors catering to diverse client bases—from traditionalists seeking bespoke</w:t>
      </w:r>
      <w:r>
        <w:t xml:space="preserve"> </w:t>
      </w:r>
      <w:r>
        <w:rPr>
          <w:iCs/>
          <w:i/>
        </w:rPr>
        <w:t xml:space="preserve">kimono</w:t>
      </w:r>
      <w:r>
        <w:t xml:space="preserve"> </w:t>
      </w:r>
      <w:r>
        <w:t xml:space="preserve">alterations to international clients desiring Western-style suits. Semi-structured interviews with 20 tailors and 15 fashion industry professionals were conducted, alongside analysis of sales trends from 2015 to 2023. This methodology ensures a holistic understanding of both the artistic and economic dimensions of tailoring in Tokyo.</w:t>
      </w:r>
    </w:p>
    <w:bookmarkEnd w:id="21"/>
    <w:bookmarkStart w:id="22" w:name="X82ceb1d2b4dfb2e191ea377cb3126c122dfdc2c"/>
    <w:p>
      <w:pPr>
        <w:pStyle w:val="Heading2"/>
      </w:pPr>
      <w:r>
        <w:t xml:space="preserve">Historical Context and Cultural Significance</w:t>
      </w:r>
    </w:p>
    <w:p>
      <w:pPr>
        <w:pStyle w:val="FirstParagraph"/>
      </w:pPr>
      <w:r>
        <w:t xml:space="preserve">Tailoring in Japan has roots in the Edo period (1603–1868), when artisans specialized in creating intricate</w:t>
      </w:r>
      <w:r>
        <w:t xml:space="preserve"> </w:t>
      </w:r>
      <w:r>
        <w:rPr>
          <w:iCs/>
          <w:i/>
        </w:rPr>
        <w:t xml:space="preserve">kimono</w:t>
      </w:r>
      <w:r>
        <w:t xml:space="preserve"> </w:t>
      </w:r>
      <w:r>
        <w:t xml:space="preserve">patterns and stitching techniques. The Meiji Restoration (1868) introduced Western tailoring methods, leading to a hybrid tradition that persists today. In Tokyo, this duality is evident: traditional</w:t>
      </w:r>
      <w:r>
        <w:t xml:space="preserve"> </w:t>
      </w:r>
      <w:r>
        <w:rPr>
          <w:iCs/>
          <w:i/>
        </w:rPr>
        <w:t xml:space="preserve">miharu</w:t>
      </w:r>
      <w:r>
        <w:t xml:space="preserve"> </w:t>
      </w:r>
      <w:r>
        <w:t xml:space="preserve">(full-length coats) and</w:t>
      </w:r>
      <w:r>
        <w:t xml:space="preserve"> </w:t>
      </w:r>
      <w:r>
        <w:rPr>
          <w:iCs/>
          <w:i/>
        </w:rPr>
        <w:t xml:space="preserve">kamishimo</w:t>
      </w:r>
      <w:r>
        <w:t xml:space="preserve"> </w:t>
      </w:r>
      <w:r>
        <w:t xml:space="preserve">(ceremonial armor-like attire) coexist with modern bespoke suit-making. The study highlights how cultural symbols such as the</w:t>
      </w:r>
      <w:r>
        <w:t xml:space="preserve"> </w:t>
      </w:r>
      <w:r>
        <w:rPr>
          <w:iCs/>
          <w:i/>
        </w:rPr>
        <w:t xml:space="preserve">sashiko</w:t>
      </w:r>
      <w:r>
        <w:t xml:space="preserve"> </w:t>
      </w:r>
      <w:r>
        <w:t xml:space="preserve">stitching technique or hand-dyed fabrics are preserved in Tokyo’s tailoring workshops, often serving as markers of heritage for both local and diaspora communities.</w:t>
      </w:r>
    </w:p>
    <w:bookmarkEnd w:id="22"/>
    <w:bookmarkStart w:id="23" w:name="contemporary-challenges-and-innovations"/>
    <w:p>
      <w:pPr>
        <w:pStyle w:val="Heading2"/>
      </w:pPr>
      <w:r>
        <w:t xml:space="preserve">Contemporary Challenges and Innovations</w:t>
      </w:r>
    </w:p>
    <w:p>
      <w:pPr>
        <w:pStyle w:val="FirstParagraph"/>
      </w:pPr>
      <w:r>
        <w:t xml:space="preserve">Tailors in Tokyo face significant challenges, including competition from mass-produced clothing, the rise of fast fashion brands like Uniqlo (a Tokyo-based company), and the digitalization of design processes. However, many tailors have embraced technology to remain competitive. For example, some ateliers now use laser-cutting machines for intricate patterns or integrate 3D body scanning software to create precise measurements. Additionally, collaborations with international designers—such as those showcased in Tokyo Fashion Week—have helped tailors gain visibility beyond Japan’s borders.</w:t>
      </w:r>
    </w:p>
    <w:bookmarkEnd w:id="23"/>
    <w:bookmarkStart w:id="24" w:name="economic-and-social-implications"/>
    <w:p>
      <w:pPr>
        <w:pStyle w:val="Heading2"/>
      </w:pPr>
      <w:r>
        <w:t xml:space="preserve">Economic and Social Implications</w:t>
      </w:r>
    </w:p>
    <w:p>
      <w:pPr>
        <w:pStyle w:val="FirstParagraph"/>
      </w:pPr>
      <w:r>
        <w:t xml:space="preserve">The economic impact of tailoring in Tokyo is multifaceted. While large-scale manufacturers dominate the textile industry, small ateliers contribute to local economies by offering personalized services. The study notes that demand for custom tailoring has grown among younger demographics, who value sustainability and exclusivity—trends that align with Tokyo’s reputation as a green technology leader. Socially, tailors often act as custodians of cultural memory, preserving techniques passed down through generations while adapting to contemporary values like inclusivity (e.g., gender-neutral sizing) and accessibility (e.g., mobile tailoring services for elderly clients).</w:t>
      </w:r>
    </w:p>
    <w:bookmarkEnd w:id="24"/>
    <w:bookmarkStart w:id="25" w:name="case-studies-and-regional-variations"/>
    <w:p>
      <w:pPr>
        <w:pStyle w:val="Heading2"/>
      </w:pPr>
      <w:r>
        <w:t xml:space="preserve">Case Studies and Regional Variations</w:t>
      </w:r>
    </w:p>
    <w:p>
      <w:pPr>
        <w:pStyle w:val="FirstParagraph"/>
      </w:pPr>
      <w:r>
        <w:t xml:space="preserve">Three key case studies illustrate the diversity of tailoring practices in Tokyo. First, the Asakusa district’s</w:t>
      </w:r>
      <w:r>
        <w:t xml:space="preserve"> </w:t>
      </w:r>
      <w:r>
        <w:rPr>
          <w:iCs/>
          <w:i/>
        </w:rPr>
        <w:t xml:space="preserve">kimono</w:t>
      </w:r>
      <w:r>
        <w:t xml:space="preserve"> </w:t>
      </w:r>
      <w:r>
        <w:t xml:space="preserve">ateliers emphasize traditional craftsmanship, often employing apprentices to learn hand-stitching methods. Second, Shibuya’s high-end bespoke salons cater to elite clients, using imported fabrics and European tailoring techniques. Third, pop-up tailoring studios in Harajuku blend streetwear aesthetics with customization services, appealing to Gen Z consumers. These examples underscore how Tokyo’s tailors navigate regional identities and global influences simultaneously.</w:t>
      </w:r>
    </w:p>
    <w:bookmarkEnd w:id="25"/>
    <w:bookmarkStart w:id="26" w:name="future-trajectories-and-recommendations"/>
    <w:p>
      <w:pPr>
        <w:pStyle w:val="Heading2"/>
      </w:pPr>
      <w:r>
        <w:t xml:space="preserve">Future Trajectories and Recommendations</w:t>
      </w:r>
    </w:p>
    <w:p>
      <w:pPr>
        <w:pStyle w:val="FirstParagraph"/>
      </w:pPr>
      <w:r>
        <w:t xml:space="preserve">The future of tailoring in Tokyo hinges on balancing tradition with innovation. The study recommends that tailors invest in digital marketing strategies to attract younger audiences, collaborate with universities for research on sustainable textiles, and leverage government grants supporting small businesses. Furthermore, it calls for academic institutions to integrate case studies of Tokyo tailors into courses on cultural heritage and entrepreneurship.</w:t>
      </w:r>
    </w:p>
    <w:bookmarkEnd w:id="26"/>
    <w:bookmarkStart w:id="27" w:name="conclusion"/>
    <w:p>
      <w:pPr>
        <w:pStyle w:val="Heading2"/>
      </w:pPr>
      <w:r>
        <w:t xml:space="preserve">Conclusion</w:t>
      </w:r>
    </w:p>
    <w:p>
      <w:pPr>
        <w:pStyle w:val="FirstParagraph"/>
      </w:pPr>
      <w:r>
        <w:t xml:space="preserve">In conclusion, the profession of tailor in Japan Tokyo embodies a unique interplay between historical continuity and modernization. As Tokyo continues to shape global fashion narratives, its tailors remain vital in preserving cultural legacies while innovating for future markets. This abstract underscores the importance of interdisciplinary research—spanning anthropology, economics, and design—to fully understand the role of tailoring in Japan’s socio-economic landscape.</w:t>
      </w:r>
    </w:p>
    <w:p>
      <w:pPr>
        <w:pStyle w:val="BodyText"/>
      </w:pPr>
      <w:r>
        <w:rPr>
          <w:iCs/>
          <w:i/>
        </w:rPr>
        <w:t xml:space="preserve">Keywords: Abstract academic, Tailor, Japan Tokyo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Japan Tokyo</dc:title>
  <dc:creator/>
  <dc:language>en</dc:language>
  <cp:keywords/>
  <dcterms:created xsi:type="dcterms:W3CDTF">2026-07-20T21:50:18Z</dcterms:created>
  <dcterms:modified xsi:type="dcterms:W3CDTF">2026-07-20T21:50:18Z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