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Tailor</w:t>
      </w:r>
      <w:r>
        <w:t xml:space="preserve"> </w:t>
      </w:r>
      <w:r>
        <w:t xml:space="preserve">in</w:t>
      </w:r>
      <w:r>
        <w:t xml:space="preserve"> </w:t>
      </w:r>
      <w:r>
        <w:t xml:space="preserve">the</w:t>
      </w:r>
      <w:r>
        <w:t xml:space="preserve"> </w:t>
      </w:r>
      <w:r>
        <w:t xml:space="preserve">Philippines</w:t>
      </w:r>
      <w:r>
        <w:t xml:space="preserve"> </w:t>
      </w:r>
      <w:r>
        <w:t xml:space="preserve">Manila</w:t>
      </w:r>
    </w:p>
    <w:bookmarkStart w:id="26" w:name="Xe8a06d8c7da43191715f3ef665a4bd115f2fb64"/>
    <w:p>
      <w:pPr>
        <w:pStyle w:val="Heading1"/>
      </w:pPr>
      <w:r>
        <w:t xml:space="preserve">Abstract Academic Document on the Role and Relevance of Tailor in the Philippines Manila</w:t>
      </w:r>
    </w:p>
    <w:p>
      <w:pPr>
        <w:pStyle w:val="FirstParagraph"/>
      </w:pPr>
      <w:r>
        <w:t xml:space="preserve">This academic abstract explores the multifaceted role of tailors in the Philippines Manila, emphasizing their significance within local culture, economy, and social dynamics. The study investigates how traditional tailoring practices have evolved to meet contemporary demands while preserving cultural heritage. Tailors in Manila are not merely artisans; they are pivotal actors in a sector that contributes to both livelihood generation and the global fashion industry. This document synthesizes findings from fieldwork, historical analysis, and socio-economic data to highlight the unique challenges and opportunities faced by tailors in one of Asia’s most dynamic urban centers.</w:t>
      </w:r>
    </w:p>
    <w:bookmarkStart w:id="20" w:name="contextual-background"/>
    <w:p>
      <w:pPr>
        <w:pStyle w:val="Heading2"/>
      </w:pPr>
      <w:r>
        <w:t xml:space="preserve">Contextual Background</w:t>
      </w:r>
    </w:p>
    <w:p>
      <w:pPr>
        <w:pStyle w:val="FirstParagraph"/>
      </w:pPr>
      <w:r>
        <w:t xml:space="preserve">The Philippines Manila, as the capital city of the Republic of the Philippines, serves as a hub for cultural exchange, economic activity, and innovation. Within this bustling metropolis, tailors have historically played a vital role in shaping clothing that reflects both indigenous traditions and modern aesthetics. The term "tailor" encompasses not only individuals who sew garments but also those involved in custom design, pattern-making, and textile sourcing. In Manila’s context, tailoring is deeply intertwined with the city’s colonial history (Spanish, American), post-colonial identity formation, and the rise of a globalized fashion market.</w:t>
      </w:r>
    </w:p>
    <w:p>
      <w:pPr>
        <w:pStyle w:val="BodyText"/>
      </w:pPr>
      <w:r>
        <w:t xml:space="preserve">Philippine tailors are renowned for their craftsmanship in producing</w:t>
      </w:r>
      <w:r>
        <w:t xml:space="preserve"> </w:t>
      </w:r>
      <w:r>
        <w:rPr>
          <w:iCs/>
          <w:i/>
        </w:rPr>
        <w:t xml:space="preserve">barong</w:t>
      </w:r>
      <w:r>
        <w:t xml:space="preserve">,</w:t>
      </w:r>
      <w:r>
        <w:t xml:space="preserve"> </w:t>
      </w:r>
      <w:r>
        <w:rPr>
          <w:iCs/>
          <w:i/>
        </w:rPr>
        <w:t xml:space="preserve">hablon</w:t>
      </w:r>
      <w:r>
        <w:t xml:space="preserve">, and other traditional garments, which are often worn during formal occasions. However, the profession has expanded beyond cultural preservation to include modern apparel, such as business suits and casual wear, catering to both local and international clientele. This dual focus on tradition and innovation positions Manila’s tailors at the intersection of heritage conservation and economic development.</w:t>
      </w:r>
    </w:p>
    <w:bookmarkEnd w:id="20"/>
    <w:bookmarkStart w:id="21" w:name="economic-impact-of-tailoring-in-manila"/>
    <w:p>
      <w:pPr>
        <w:pStyle w:val="Heading2"/>
      </w:pPr>
      <w:r>
        <w:t xml:space="preserve">Economic Impact of Tailoring in Manila</w:t>
      </w:r>
    </w:p>
    <w:p>
      <w:pPr>
        <w:pStyle w:val="FirstParagraph"/>
      </w:pPr>
      <w:r>
        <w:t xml:space="preserve">The tailoring industry in Manila contributes significantly to the city’s economy. According to data from the Department of Trade and Industry (DTI), approximately 1.2 million Filipinos are employed in the textile and garment sector, with a substantial portion working as independent tailors or within small-scale ateliers. These businesses often operate from shopfronts, residential areas, or industrial zones like Quezon City and Makati. Tailoring provides affordable clothing options for middle- to low-income families while offering skilled labor opportunities for women and men in a sector that remains largely accessible to those without formal education.</w:t>
      </w:r>
    </w:p>
    <w:p>
      <w:pPr>
        <w:pStyle w:val="BodyText"/>
      </w:pPr>
      <w:r>
        <w:t xml:space="preserve">However, the industry faces challenges such as rising material costs, competition from mass-produced clothing imports, and the need for digital adaptation. For instance, tailors must now integrate e-commerce platforms or social media marketing to reach customers beyond Manila’s borders. This shift underscores the necessity of technological literacy among tailors to remain competitive in a rapidly changing market.</w:t>
      </w:r>
    </w:p>
    <w:bookmarkEnd w:id="21"/>
    <w:bookmarkStart w:id="22" w:name="cultural-significance-and-preservation"/>
    <w:p>
      <w:pPr>
        <w:pStyle w:val="Heading2"/>
      </w:pPr>
      <w:r>
        <w:t xml:space="preserve">Cultural Significance and Preservation</w:t>
      </w:r>
    </w:p>
    <w:p>
      <w:pPr>
        <w:pStyle w:val="FirstParagraph"/>
      </w:pPr>
      <w:r>
        <w:t xml:space="preserve">In the Philippines Manila, tailoring is not merely a trade but a cultural practice that sustains national identity. Traditional garments such as the</w:t>
      </w:r>
      <w:r>
        <w:t xml:space="preserve"> </w:t>
      </w:r>
      <w:r>
        <w:rPr>
          <w:iCs/>
          <w:i/>
        </w:rPr>
        <w:t xml:space="preserve">barong tagalog</w:t>
      </w:r>
      <w:r>
        <w:t xml:space="preserve">,</w:t>
      </w:r>
      <w:r>
        <w:t xml:space="preserve"> </w:t>
      </w:r>
      <w:r>
        <w:rPr>
          <w:iCs/>
          <w:i/>
        </w:rPr>
        <w:t xml:space="preserve">saya</w:t>
      </w:r>
      <w:r>
        <w:t xml:space="preserve">, and</w:t>
      </w:r>
      <w:r>
        <w:t xml:space="preserve"> </w:t>
      </w:r>
      <w:r>
        <w:rPr>
          <w:iCs/>
          <w:i/>
        </w:rPr>
        <w:t xml:space="preserve">malong</w:t>
      </w:r>
      <w:r>
        <w:t xml:space="preserve"> </w:t>
      </w:r>
      <w:r>
        <w:t xml:space="preserve">are often tailored by artisans who possess generational knowledge of textile weaving, embroidery, and dyeing techniques. These skills are passed down through apprenticeships or family workshops, ensuring that cultural narratives remain embedded in the fabric of Filipino clothing.</w:t>
      </w:r>
    </w:p>
    <w:p>
      <w:pPr>
        <w:pStyle w:val="BodyText"/>
      </w:pPr>
      <w:r>
        <w:t xml:space="preserve">The study highlights how Manila-based tailors actively engage with cultural preservation initiatives. For example, collaborations between local tailors and universities like the University of the Philippines Manila have led to research on sustainable practices for traditional textiles. Additionally, festivals such as "Barong Week" showcase tailor-made garments, elevating their status as symbols of national pride.</w:t>
      </w:r>
    </w:p>
    <w:bookmarkEnd w:id="22"/>
    <w:bookmarkStart w:id="23" w:name="challenges-and-opportunities"/>
    <w:p>
      <w:pPr>
        <w:pStyle w:val="Heading2"/>
      </w:pPr>
      <w:r>
        <w:t xml:space="preserve">Challenges and Opportunities</w:t>
      </w:r>
    </w:p>
    <w:p>
      <w:pPr>
        <w:pStyle w:val="FirstParagraph"/>
      </w:pPr>
      <w:r>
        <w:t xml:space="preserve">Despite their contributions, Manila’s tailors encounter several challenges. Urbanization has led to a decline in workshop spaces due to rising real estate prices, forcing many artisans to operate from cramped homes or migrate to less central areas. Furthermore, the influx of cheap imported clothing undermines the profitability of custom tailoring services. However, these challenges also present opportunities for innovation.</w:t>
      </w:r>
    </w:p>
    <w:p>
      <w:pPr>
        <w:pStyle w:val="BodyText"/>
      </w:pPr>
      <w:r>
        <w:t xml:space="preserve">One notable trend is the rise of</w:t>
      </w:r>
      <w:r>
        <w:t xml:space="preserve"> </w:t>
      </w:r>
      <w:r>
        <w:rPr>
          <w:iCs/>
          <w:i/>
        </w:rPr>
        <w:t xml:space="preserve">bespoke</w:t>
      </w:r>
      <w:r>
        <w:t xml:space="preserve"> </w:t>
      </w:r>
      <w:r>
        <w:t xml:space="preserve">tailoring in Manila, catering to high-end clients who value personalized designs and premium fabrics. This niche market has attracted young entrepreneurs who blend traditional techniques with modern aesthetics, such as incorporating digital design software into their workflows. Additionally, sustainable fashion initiatives have gained traction, with tailors adopting eco-friendly materials like organic cotton or recycled polyester.</w:t>
      </w:r>
    </w:p>
    <w:bookmarkEnd w:id="23"/>
    <w:bookmarkStart w:id="24" w:name="policy-and-education"/>
    <w:p>
      <w:pPr>
        <w:pStyle w:val="Heading2"/>
      </w:pPr>
      <w:r>
        <w:t xml:space="preserve">Policy and Education</w:t>
      </w:r>
    </w:p>
    <w:p>
      <w:pPr>
        <w:pStyle w:val="FirstParagraph"/>
      </w:pPr>
      <w:r>
        <w:t xml:space="preserve">The study emphasizes the need for government and academic institutions to support Manila’s tailors through policy frameworks and educational programs. The Philippine government has launched initiatives like the "National Dress Code" campaign, which promotes traditional attire in public services, indirectly boosting demand for tailored garments. Meanwhile, vocational schools in Manila offer courses in tailoring that include modules on garment construction, fashion design software, and customer service skills.</w:t>
      </w:r>
    </w:p>
    <w:p>
      <w:pPr>
        <w:pStyle w:val="BodyText"/>
      </w:pPr>
      <w:r>
        <w:t xml:space="preserve">However, the curriculum often lacks contemporary topics such as digital marketing or supply chain management. To address this gap, partnerships between tailors and educational institutions could create training programs tailored to the needs of modern artisans. Such collaborations would ensure that Manila’s tailors are equipped to thrive in a globalized economy while preserving their cultural legacy.</w:t>
      </w:r>
    </w:p>
    <w:bookmarkEnd w:id="24"/>
    <w:bookmarkStart w:id="25" w:name="conclusion"/>
    <w:p>
      <w:pPr>
        <w:pStyle w:val="Heading2"/>
      </w:pPr>
      <w:r>
        <w:t xml:space="preserve">Conclusion</w:t>
      </w:r>
    </w:p>
    <w:p>
      <w:pPr>
        <w:pStyle w:val="FirstParagraph"/>
      </w:pPr>
      <w:r>
        <w:t xml:space="preserve">In conclusion, the role of tailors in the Philippines Manila is both economically and culturally indispensable. Their ability to adapt to evolving consumer demands while safeguarding traditional practices exemplifies resilience in the face of globalization. This abstract underscores the importance of recognizing tailors not only as laborers but as custodians of heritage and agents of innovation. Future research should explore longitudinal studies on the impact of technological advancements on tailoring practices or comparative analyses with other Southeast Asian cities. By fostering a supportive ecosystem for Manila’s tailors, policymakers and stakeholders can ensure their continued relevance in shaping the city’s identity and economy.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Tailor in the Philippines Manila</dc:title>
  <dc:creator/>
  <cp:keywords/>
  <dcterms:created xsi:type="dcterms:W3CDTF">2026-07-18T06:32:15Z</dcterms:created>
  <dcterms:modified xsi:type="dcterms:W3CDTF">2026-07-18T06:32:15Z</dcterms:modified>
</cp:coreProperties>
</file>

<file path=docProps/custom.xml><?xml version="1.0" encoding="utf-8"?>
<Properties xmlns="http://schemas.openxmlformats.org/officeDocument/2006/custom-properties" xmlns:vt="http://schemas.openxmlformats.org/officeDocument/2006/docPropsVTypes"/>
</file>