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Tailoring</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1a6af9601950642345a8ea4ccc31e7703c6ff54"/>
    <w:p>
      <w:pPr>
        <w:pStyle w:val="Heading1"/>
      </w:pPr>
      <w:r>
        <w:t xml:space="preserve">Abstract Academic Document: The Role of Tailor in Contemporary Russia, Focused on Moscow</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Tailor</w:t>
      </w:r>
      <w:r>
        <w:t xml:space="preserve">, historically rooted in artisanal craftsmanship, has evolved significantly across global contexts. In the contemporary landscape of</w:t>
      </w:r>
      <w:r>
        <w:t xml:space="preserve"> </w:t>
      </w:r>
      <w:r>
        <w:rPr>
          <w:bCs/>
          <w:b/>
        </w:rPr>
        <w:t xml:space="preserve">Russia Moscow</w:t>
      </w:r>
      <w:r>
        <w:t xml:space="preserve">, tailoring occupies a unique niche that intertwines cultural heritage, economic dynamics, and modern consumer demands. This document explores the multifaceted role of tailors in</w:t>
      </w:r>
      <w:r>
        <w:t xml:space="preserve"> </w:t>
      </w:r>
      <w:r>
        <w:rPr>
          <w:bCs/>
          <w:b/>
        </w:rPr>
        <w:t xml:space="preserve">Russia Moscow</w:t>
      </w:r>
      <w:r>
        <w:t xml:space="preserve">, examining their significance within the broader socio-economic framework of the city. By analyzing historical trajectories, current market trends, and challenges faced by tailors in this region, this study aims to provide an academic perspective on how traditional skills intersect with modernization efforts. The focus on</w:t>
      </w:r>
      <w:r>
        <w:t xml:space="preserve"> </w:t>
      </w:r>
      <w:r>
        <w:rPr>
          <w:bCs/>
          <w:b/>
        </w:rPr>
        <w:t xml:space="preserve">Russia Moscow</w:t>
      </w:r>
      <w:r>
        <w:t xml:space="preserve"> </w:t>
      </w:r>
      <w:r>
        <w:t xml:space="preserve">is critical due to its status as a cultural and economic hub, where tailoring practices reflect both local traditions and international influences.</w:t>
      </w:r>
    </w:p>
    <w:bookmarkEnd w:id="20"/>
    <w:bookmarkStart w:id="21" w:name="X180749c360d865f4bfe84d208a3271c1a40f004"/>
    <w:p>
      <w:pPr>
        <w:pStyle w:val="Heading2"/>
      </w:pPr>
      <w:r>
        <w:t xml:space="preserve">Historical Evolution of Tailoring in Russia</w:t>
      </w:r>
    </w:p>
    <w:p>
      <w:pPr>
        <w:pStyle w:val="FirstParagraph"/>
      </w:pPr>
      <w:r>
        <w:t xml:space="preserve">The history of tailoring in Russia dates back centuries, with evidence of intricate textile work appearing in medieval manuscripts. However, the profession gained formal recognition during the 19th century when imperial courts and aristocracy patronized skilled artisans. In</w:t>
      </w:r>
      <w:r>
        <w:t xml:space="preserve"> </w:t>
      </w:r>
      <w:r>
        <w:rPr>
          <w:bCs/>
          <w:b/>
        </w:rPr>
        <w:t xml:space="preserve">Russia Moscow</w:t>
      </w:r>
      <w:r>
        <w:t xml:space="preserve">, tailors were integral to shaping the city’s identity through bespoke clothing for nobility and later, for emerging middle-class professionals. The Soviet era introduced a shift toward mass production, yet traditional tailoring persisted in underground markets and among elite clientele. Post-1991 economic reforms further transformed the industry, as globalization exposed Russian tailors to international competition while also opening avenues for innovation.</w:t>
      </w:r>
    </w:p>
    <w:bookmarkEnd w:id="21"/>
    <w:bookmarkStart w:id="22" w:name="current-market-dynamics-in-moscow"/>
    <w:p>
      <w:pPr>
        <w:pStyle w:val="Heading2"/>
      </w:pPr>
      <w:r>
        <w:t xml:space="preserve">Current Market Dynamics in Moscow</w:t>
      </w:r>
    </w:p>
    <w:p>
      <w:pPr>
        <w:pStyle w:val="FirstParagraph"/>
      </w:pPr>
      <w:r>
        <w:rPr>
          <w:bCs/>
          <w:b/>
        </w:rPr>
        <w:t xml:space="preserve">Russia Moscow</w:t>
      </w:r>
      <w:r>
        <w:t xml:space="preserve">, with its population of over 13 million, represents a vibrant market for tailored garments. The city’s affluent residents and tourists demand high-quality bespoke clothing, creating opportunities for skilled tailors. However, this demand is juxtaposed with challenges such as rising material costs, labor shortages, and the influx of fast fashion brands. A 2023 survey by the Moscow Fashion Association revealed that approximately 60% of tailors in the city operate small-scale ateliers, catering to niche markets rather than mass production. The integration of technology—such as computer-aided design (CAD) software and laser cutting—has also begun to influence traditional practices, raising questions about the balance between automation and artisanal expertise.</w:t>
      </w:r>
    </w:p>
    <w:bookmarkEnd w:id="22"/>
    <w:bookmarkStart w:id="23" w:name="Xaa04acfe0b767aa7d72fab1607233fb9bcb4691"/>
    <w:p>
      <w:pPr>
        <w:pStyle w:val="Heading2"/>
      </w:pPr>
      <w:r>
        <w:t xml:space="preserve">Economic Factors Influencing Tailors in Moscow</w:t>
      </w:r>
    </w:p>
    <w:p>
      <w:pPr>
        <w:pStyle w:val="FirstParagraph"/>
      </w:pPr>
      <w:r>
        <w:t xml:space="preserve">The economic climate of</w:t>
      </w:r>
      <w:r>
        <w:t xml:space="preserve"> </w:t>
      </w:r>
      <w:r>
        <w:rPr>
          <w:bCs/>
          <w:b/>
        </w:rPr>
        <w:t xml:space="preserve">Russia Moscow</w:t>
      </w:r>
      <w:r>
        <w:t xml:space="preserve"> </w:t>
      </w:r>
      <w:r>
        <w:t xml:space="preserve">significantly impacts tailoring businesses. The city’s dual role as a center for luxury commerce and a hub for international trade has created both opportunities and obstacles. On one hand, partnerships with foreign designers and participation in global fashion fairs have elevated the profile of Russian tailors. On the other hand, sanctions imposed on Russia by Western nations have limited access to premium fabrics and machinery, increasing operational costs. Additionally, the fluctuating ruble exchange rate has made importing materials more expensive for tailors reliant on European or Asian suppliers. Despite these challenges, some Moscow-based tailors have adapted by sourcing locally produced fabrics or collaborating with Russian textile manufacturers.</w:t>
      </w:r>
    </w:p>
    <w:bookmarkEnd w:id="23"/>
    <w:bookmarkStart w:id="24" w:name="X90af9c000dbfcde6c12ddc1a3c58f9e4a84d7da"/>
    <w:p>
      <w:pPr>
        <w:pStyle w:val="Heading2"/>
      </w:pPr>
      <w:r>
        <w:t xml:space="preserve">Cultural Significance of Tailoring in Moscow</w:t>
      </w:r>
    </w:p>
    <w:p>
      <w:pPr>
        <w:pStyle w:val="FirstParagraph"/>
      </w:pPr>
      <w:r>
        <w:t xml:space="preserve">Beyond its economic implications, tailoring in</w:t>
      </w:r>
      <w:r>
        <w:t xml:space="preserve"> </w:t>
      </w:r>
      <w:r>
        <w:rPr>
          <w:bCs/>
          <w:b/>
        </w:rPr>
        <w:t xml:space="preserve">Russia Moscow</w:t>
      </w:r>
      <w:r>
        <w:t xml:space="preserve"> </w:t>
      </w:r>
      <w:r>
        <w:t xml:space="preserve">holds cultural and symbolic value. The craft is often associated with prestige, as bespoke suits are worn by politicians, business leaders, and celebrities during high-profile events. Moreover, the profession has been romanticized through literature and film; for instance, the 1970s Soviet film *The Tailor of Panama* (though set in a different context) highlights the mystique of tailoring as a skill requiring precision and artistry. In modern Moscow, tailors are also seen as custodians of tradition, preserving techniques passed down through generations. This cultural capital helps attract clients who seek not just clothing but a connection to heritage.</w:t>
      </w:r>
    </w:p>
    <w:bookmarkEnd w:id="24"/>
    <w:bookmarkStart w:id="25" w:name="X59d9c31631b07ebec8339c75305590387a85517"/>
    <w:p>
      <w:pPr>
        <w:pStyle w:val="Heading2"/>
      </w:pPr>
      <w:r>
        <w:t xml:space="preserve">Challenges and Opportunities for Tailors in Moscow</w:t>
      </w:r>
    </w:p>
    <w:p>
      <w:pPr>
        <w:pStyle w:val="FirstParagraph"/>
      </w:pPr>
      <w:r>
        <w:t xml:space="preserve">The contemporary</w:t>
      </w:r>
      <w:r>
        <w:t xml:space="preserve"> </w:t>
      </w:r>
      <w:r>
        <w:rPr>
          <w:bCs/>
          <w:b/>
        </w:rPr>
        <w:t xml:space="preserve">Tailor</w:t>
      </w:r>
      <w:r>
        <w:t xml:space="preserve"> </w:t>
      </w:r>
      <w:r>
        <w:t xml:space="preserve">in</w:t>
      </w:r>
      <w:r>
        <w:t xml:space="preserve"> </w:t>
      </w:r>
      <w:r>
        <w:rPr>
          <w:bCs/>
          <w:b/>
        </w:rPr>
        <w:t xml:space="preserve">Russia Moscow</w:t>
      </w:r>
      <w:r>
        <w:t xml:space="preserve"> </w:t>
      </w:r>
      <w:r>
        <w:t xml:space="preserve">faces a paradox: the need to innovate while maintaining authenticity. One major challenge is the competition from fast fashion, which offers cheaper alternatives to tailored clothing. Additionally, younger generations may view tailoring as an outdated profession, leading to a shortage of apprentices willing to learn the craft. However, opportunities exist in niche markets such as sustainable fashion and bespoke services for events like weddings or corporate galas. Collaborations with Russian designers—such as those at the Moscow Fashion Week—have also enabled tailors to showcase their work on international platforms.</w:t>
      </w:r>
    </w:p>
    <w:bookmarkEnd w:id="25"/>
    <w:bookmarkStart w:id="26" w:name="X2256190e73e90f5a2d8727442a6c9374eb9a2f8"/>
    <w:p>
      <w:pPr>
        <w:pStyle w:val="Heading2"/>
      </w:pPr>
      <w:r>
        <w:t xml:space="preserve">Case Studies: Tailoring in Moscow’s Neighborhoods</w:t>
      </w:r>
    </w:p>
    <w:p>
      <w:pPr>
        <w:pStyle w:val="FirstParagraph"/>
      </w:pPr>
      <w:r>
        <w:t xml:space="preserve">Several neighborhoods in</w:t>
      </w:r>
      <w:r>
        <w:t xml:space="preserve"> </w:t>
      </w:r>
      <w:r>
        <w:rPr>
          <w:bCs/>
          <w:b/>
        </w:rPr>
        <w:t xml:space="preserve">Russia Moscow</w:t>
      </w:r>
      <w:r>
        <w:t xml:space="preserve"> </w:t>
      </w:r>
      <w:r>
        <w:t xml:space="preserve">have become synonymous with tailoring excellence. For example, Gorky Park is home to ateliers that specialize in custom-made suits for diplomats and executives. Meanwhile, the historic district of Arbat Street hosts smaller shops offering traditional Russian-style tailoring, blending classic designs with modern aesthetics. A case study of a tailor named Sergei Petrov, who operates an independent workshop in the Tverskoy District, illustrates the resilience of local artisans. Petrov’s business thrives by emphasizing personalized service and using ethically sourced materials—a strategy that appeals to Moscow’s growing eco-conscious clientele.</w:t>
      </w:r>
    </w:p>
    <w:bookmarkEnd w:id="26"/>
    <w:bookmarkStart w:id="27" w:name="conclusion"/>
    <w:p>
      <w:pPr>
        <w:pStyle w:val="Heading2"/>
      </w:pPr>
      <w:r>
        <w:t xml:space="preserve">Conclusion</w:t>
      </w:r>
    </w:p>
    <w:p>
      <w:pPr>
        <w:pStyle w:val="FirstParagraph"/>
      </w:pPr>
      <w:r>
        <w:t xml:space="preserve">The profession of a</w:t>
      </w:r>
      <w:r>
        <w:t xml:space="preserve"> </w:t>
      </w:r>
      <w:r>
        <w:rPr>
          <w:bCs/>
          <w:b/>
        </w:rPr>
        <w:t xml:space="preserve">Tailor</w:t>
      </w:r>
      <w:r>
        <w:t xml:space="preserve"> </w:t>
      </w:r>
      <w:r>
        <w:t xml:space="preserve">in</w:t>
      </w:r>
      <w:r>
        <w:t xml:space="preserve"> </w:t>
      </w:r>
      <w:r>
        <w:rPr>
          <w:bCs/>
          <w:b/>
        </w:rPr>
        <w:t xml:space="preserve">Russia Moscow</w:t>
      </w:r>
      <w:r>
        <w:t xml:space="preserve"> </w:t>
      </w:r>
      <w:r>
        <w:t xml:space="preserve">remains a vital component of the city’s cultural and economic ecosystem. While external pressures such as globalization and sanctions pose challenges, the persistence of traditional skills combined with adaptive strategies offers hope for the industry’s future. This study underscores the importance of preserving tailoring as both an art form and a profession in</w:t>
      </w:r>
      <w:r>
        <w:t xml:space="preserve"> </w:t>
      </w:r>
      <w:r>
        <w:rPr>
          <w:bCs/>
          <w:b/>
        </w:rPr>
        <w:t xml:space="preserve">Russia Moscow</w:t>
      </w:r>
      <w:r>
        <w:t xml:space="preserve">, ensuring its relevance in an increasingly digitalized world. Further academic research is needed to explore how tailors can leverage emerging technologies while safeguarding the legacy of craftsmanship that defines their role in this dynamic city.</w:t>
      </w:r>
    </w:p>
    <w:bookmarkEnd w:id="27"/>
    <w:bookmarkStart w:id="28" w:name="keywords"/>
    <w:p>
      <w:pPr>
        <w:pStyle w:val="Heading2"/>
      </w:pPr>
      <w:r>
        <w:t xml:space="preserve">Keywords</w:t>
      </w:r>
    </w:p>
    <w:p>
      <w:pPr>
        <w:pStyle w:val="FirstParagraph"/>
      </w:pPr>
      <w:r>
        <w:t xml:space="preserve">Tailor, Russia Moscow, bespoke tailoring, economic challenges, cultural heritage, fashion industry.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Tailoring in Russia, Moscow</dc:title>
  <dc:creator/>
  <dc:language>en</dc:language>
  <cp:keywords/>
  <dcterms:created xsi:type="dcterms:W3CDTF">2026-07-21T14:33:54Z</dcterms:created>
  <dcterms:modified xsi:type="dcterms:W3CDTF">2026-07-21T14:33:54Z</dcterms:modified>
</cp:coreProperties>
</file>

<file path=docProps/custom.xml><?xml version="1.0" encoding="utf-8"?>
<Properties xmlns="http://schemas.openxmlformats.org/officeDocument/2006/custom-properties" xmlns:vt="http://schemas.openxmlformats.org/officeDocument/2006/docPropsVTypes"/>
</file>