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60a4efddcd4e11e2fef31ba62836181ac11d009"/>
    <w:p>
      <w:pPr>
        <w:pStyle w:val="Heading1"/>
      </w:pPr>
      <w:r>
        <w:rPr>
          <w:iCs/>
          <w:i/>
          <w:bCs/>
          <w:b/>
        </w:rPr>
        <w:t xml:space="preserve">The Role of the Tailor in Tanzania, Dar es Salaam: An Academic Exploration</w:t>
      </w:r>
    </w:p>
    <w:p>
      <w:pPr>
        <w:pStyle w:val="FirstParagraph"/>
      </w:pPr>
      <w:r>
        <w:rPr>
          <w:iCs/>
          <w:i/>
          <w:bCs/>
          <w:b/>
        </w:rPr>
        <w:t xml:space="preserve">"Tailor"</w:t>
      </w:r>
      <w:r>
        <w:t xml:space="preserve">, a term that evokes both craftsmanship and cultural significance, holds a unique position within the socio-economic fabric of</w:t>
      </w:r>
      <w:r>
        <w:t xml:space="preserve"> </w:t>
      </w:r>
      <w:r>
        <w:rPr>
          <w:bCs/>
          <w:b/>
        </w:rPr>
        <w:t xml:space="preserve">Tanzania, Dar es Salaam</w:t>
      </w:r>
      <w:r>
        <w:t xml:space="preserve">. As the largest city in Tanzania and a hub for commerce, culture, and innovation on the East African coast, Dar es Salaam has long been a center for artisanal trades. This abstract academic document investigates the multifaceted role of tailors in this dynamic urban environment, examining their historical contributions, current challenges, and potential pathways for growth. The analysis is contextualized within the broader socio-economic and cultural landscape of</w:t>
      </w:r>
      <w:r>
        <w:t xml:space="preserve"> </w:t>
      </w:r>
      <w:r>
        <w:rPr>
          <w:bCs/>
          <w:b/>
        </w:rPr>
        <w:t xml:space="preserve">Tanzania, Dar es Salaam</w:t>
      </w:r>
      <w:r>
        <w:t xml:space="preserve">, where traditional practices intersect with modern demands.</w:t>
      </w:r>
    </w:p>
    <w:p>
      <w:pPr>
        <w:pStyle w:val="BodyText"/>
      </w:pPr>
      <w:r>
        <w:t xml:space="preserve">The practice of tailoring in</w:t>
      </w:r>
      <w:r>
        <w:t xml:space="preserve"> </w:t>
      </w:r>
      <w:r>
        <w:rPr>
          <w:bCs/>
          <w:b/>
        </w:rPr>
        <w:t xml:space="preserve">Tanzania, Dar es Salaam</w:t>
      </w:r>
      <w:r>
        <w:t xml:space="preserve"> </w:t>
      </w:r>
      <w:r>
        <w:t xml:space="preserve">dates back to the city's colonial era, when it emerged as a key port for trade and cultural exchange. Tailors have historically played a vital role in adapting global fashion trends to local tastes while preserving indigenous styles. This dual function—of innovation and tradition—has allowed tailoring to remain a cornerstone of the city’s artisanal economy. In contemporary</w:t>
      </w:r>
      <w:r>
        <w:t xml:space="preserve"> </w:t>
      </w:r>
      <w:r>
        <w:rPr>
          <w:bCs/>
          <w:b/>
        </w:rPr>
        <w:t xml:space="preserve">Tanzania, Dar es Salaam</w:t>
      </w:r>
      <w:r>
        <w:t xml:space="preserve">, tailors operate across various sectors, from bespoke high-end couture to affordable streetwear, reflecting the diverse needs of a rapidly urbanizing population.</w:t>
      </w:r>
    </w:p>
    <w:p>
      <w:pPr>
        <w:pStyle w:val="BodyText"/>
      </w:pPr>
      <w:r>
        <w:t xml:space="preserve">The economic significance of tailoring in</w:t>
      </w:r>
      <w:r>
        <w:t xml:space="preserve"> </w:t>
      </w:r>
      <w:r>
        <w:rPr>
          <w:bCs/>
          <w:b/>
        </w:rPr>
        <w:t xml:space="preserve">Tanzania, Dar es Salaam</w:t>
      </w:r>
      <w:r>
        <w:t xml:space="preserve"> </w:t>
      </w:r>
      <w:r>
        <w:t xml:space="preserve">cannot be overstated. According to recent studies by the Tanzania Investment Centre (TIC), the informal sector—including tailoring—accounts for over 30% of the city’s GDP. Tailors contribute not only through direct employment but also by supporting ancillary industries such as fabric imports, dyeing, and accessory manufacturing. However, this sector faces challenges rooted in globalization and technological disruption. The influx of cheap mass-produced clothing from international markets has threatened the livelihoods of local tailors, many of whom lack access to modern tools or training to compete effectively.</w:t>
      </w:r>
    </w:p>
    <w:p>
      <w:pPr>
        <w:pStyle w:val="BodyText"/>
      </w:pPr>
      <w:r>
        <w:t xml:space="preserve">Cultural preservation is another critical dimension of the tailor’s role in</w:t>
      </w:r>
      <w:r>
        <w:t xml:space="preserve"> </w:t>
      </w:r>
      <w:r>
        <w:rPr>
          <w:bCs/>
          <w:b/>
        </w:rPr>
        <w:t xml:space="preserve">Tanzania, Dar es Salaam</w:t>
      </w:r>
      <w:r>
        <w:t xml:space="preserve">. Traditional garments such as kanga (a colorful cloth worn by women) and kitenge (printed fabric for men and women) are deeply embedded in Tanzanian identity. Skilled tailors in Dar es Salaam specialize in crafting these textiles into contemporary designs that resonate with both local and diaspora communities. This cultural continuity is essential for maintaining the city’s heritage while adapting to global trends.</w:t>
      </w:r>
    </w:p>
    <w:p>
      <w:pPr>
        <w:pStyle w:val="BodyText"/>
      </w:pPr>
      <w:r>
        <w:t xml:space="preserve">Despite these contributions, tailors in</w:t>
      </w:r>
      <w:r>
        <w:t xml:space="preserve"> </w:t>
      </w:r>
      <w:r>
        <w:rPr>
          <w:bCs/>
          <w:b/>
        </w:rPr>
        <w:t xml:space="preserve">Tanzania, Dar es Salaam</w:t>
      </w:r>
      <w:r>
        <w:t xml:space="preserve"> </w:t>
      </w:r>
      <w:r>
        <w:t xml:space="preserve">face systemic barriers. A lack of formal education and limited access to financial resources hinder their ability to scale operations or adopt new technologies. Many tailors operate from small kiosks or home-based workshops, often without legal recognition or protective labor rights. Additionally, the informal nature of their work makes it difficult to integrate them into national economic policies, leaving them vulnerable to exploitation and marginalization.</w:t>
      </w:r>
    </w:p>
    <w:p>
      <w:pPr>
        <w:pStyle w:val="BodyText"/>
      </w:pPr>
      <w:r>
        <w:t xml:space="preserve">To address these challenges, stakeholders in</w:t>
      </w:r>
      <w:r>
        <w:t xml:space="preserve"> </w:t>
      </w:r>
      <w:r>
        <w:rPr>
          <w:bCs/>
          <w:b/>
        </w:rPr>
        <w:t xml:space="preserve">Tanzania, Dar es Salaam</w:t>
      </w:r>
      <w:r>
        <w:t xml:space="preserve"> </w:t>
      </w:r>
      <w:r>
        <w:t xml:space="preserve">have begun advocating for targeted interventions. Initiatives such as vocational training programs funded by NGOs and the Tanzanian government aim to equip tailors with skills in digital design, e-commerce, and sustainable practices. For example, the "Tailor Empowerment Program" launched by the Dar es Salaam Chamber of Commerce has provided over 500 tailors with access to sewing machines, online marketplaces, and microloans. Such efforts underscore the potential for innovation within this sector.</w:t>
      </w:r>
    </w:p>
    <w:p>
      <w:pPr>
        <w:pStyle w:val="BodyText"/>
      </w:pPr>
      <w:r>
        <w:t xml:space="preserve">The role of tailors in</w:t>
      </w:r>
      <w:r>
        <w:t xml:space="preserve"> </w:t>
      </w:r>
      <w:r>
        <w:rPr>
          <w:bCs/>
          <w:b/>
        </w:rPr>
        <w:t xml:space="preserve">Tanzania, Dar es Salaam</w:t>
      </w:r>
      <w:r>
        <w:t xml:space="preserve"> </w:t>
      </w:r>
      <w:r>
        <w:t xml:space="preserve">is also intertwined with broader social issues. Tailoring provides employment opportunities for women and youth—groups often marginalized in formal sectors. By fostering inclusive business models, tailors can contribute to reducing inequality and promoting gender equity. For instance, co-operatives like the "Dar es Salaam Women’s Tailor Network" have empowered thousands of women by offering collective bargaining power and shared resources.</w:t>
      </w:r>
    </w:p>
    <w:p>
      <w:pPr>
        <w:pStyle w:val="BodyText"/>
      </w:pPr>
      <w:r>
        <w:t xml:space="preserve">However, the future of tailoring in</w:t>
      </w:r>
      <w:r>
        <w:t xml:space="preserve"> </w:t>
      </w:r>
      <w:r>
        <w:rPr>
          <w:bCs/>
          <w:b/>
        </w:rPr>
        <w:t xml:space="preserve">Tanzania, Dar es Salaam</w:t>
      </w:r>
      <w:r>
        <w:t xml:space="preserve"> </w:t>
      </w:r>
      <w:r>
        <w:t xml:space="preserve">depends on navigating complex socio-economic shifts. Climate change, for example, has impacted traditional cotton farming in Tanzania’s interior regions, leading to higher fabric costs. This volatility necessitates diversification strategies such as sourcing alternative materials or investing in eco-friendly alternatives like recycled fabrics.</w:t>
      </w:r>
    </w:p>
    <w:p>
      <w:pPr>
        <w:pStyle w:val="BodyText"/>
      </w:pPr>
      <w:r>
        <w:t xml:space="preserve">In conclusion, the role of the</w:t>
      </w:r>
      <w:r>
        <w:t xml:space="preserve"> </w:t>
      </w:r>
      <w:r>
        <w:rPr>
          <w:bCs/>
          <w:b/>
        </w:rPr>
        <w:t xml:space="preserve">Tailor</w:t>
      </w:r>
      <w:r>
        <w:t xml:space="preserve"> </w:t>
      </w:r>
      <w:r>
        <w:t xml:space="preserve">in</w:t>
      </w:r>
      <w:r>
        <w:t xml:space="preserve"> </w:t>
      </w:r>
      <w:r>
        <w:rPr>
          <w:bCs/>
          <w:b/>
        </w:rPr>
        <w:t xml:space="preserve">Tanzania, Dar es Salaam</w:t>
      </w:r>
      <w:r>
        <w:t xml:space="preserve"> </w:t>
      </w:r>
      <w:r>
        <w:t xml:space="preserve">is emblematic of resilience and adaptability. While the sector faces significant challenges, it also presents opportunities for growth through innovation, policy support, and community-driven initiatives. As</w:t>
      </w:r>
      <w:r>
        <w:t xml:space="preserve"> </w:t>
      </w:r>
      <w:r>
        <w:rPr>
          <w:bCs/>
          <w:b/>
        </w:rPr>
        <w:t xml:space="preserve">Tanzania, Dar es Salaam</w:t>
      </w:r>
      <w:r>
        <w:t xml:space="preserve"> </w:t>
      </w:r>
      <w:r>
        <w:t xml:space="preserve">continues to evolve as a regional economic powerhouse, the contributions of its tailors must be recognized not only as a craft but as a vital component of the city’s identity and development. Future academic research should explore how digital technologies, sustainable practices, and cultural preservation can further strengthen this enduring trade.</w:t>
      </w:r>
    </w:p>
    <w:p>
      <w:pPr>
        <w:pStyle w:val="BodyText"/>
      </w:pPr>
      <w:r>
        <w:rPr>
          <w:iCs/>
          <w:i/>
        </w:rPr>
        <w:t xml:space="preserve">This abstract academic document highlights the importance of contextualizing</w:t>
      </w:r>
      <w:r>
        <w:rPr>
          <w:iCs/>
          <w:i/>
        </w:rPr>
        <w:t xml:space="preserve"> </w:t>
      </w:r>
      <w:r>
        <w:rPr>
          <w:bCs/>
          <w:b/>
          <w:iCs/>
          <w:i/>
        </w:rPr>
        <w:t xml:space="preserve">Tailor</w:t>
      </w:r>
      <w:r>
        <w:rPr>
          <w:iCs/>
          <w:i/>
        </w:rPr>
        <w:t xml:space="preserve"> </w:t>
      </w:r>
      <w:r>
        <w:rPr>
          <w:iCs/>
          <w:i/>
        </w:rPr>
        <w:t xml:space="preserve">practices within the unique socio-economic framework of</w:t>
      </w:r>
      <w:r>
        <w:rPr>
          <w:iCs/>
          <w:i/>
        </w:rPr>
        <w:t xml:space="preserve"> </w:t>
      </w:r>
      <w:r>
        <w:rPr>
          <w:bCs/>
          <w:b/>
          <w:iCs/>
          <w:i/>
        </w:rPr>
        <w:t xml:space="preserve">Tanzania, Dar es Salaam</w:t>
      </w:r>
      <w:r>
        <w:rPr>
          <w:iCs/>
          <w:i/>
        </w:rPr>
        <w:t xml:space="preserve">, advocating for interdisciplinary approaches to support this essential profession.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Tailor in Tanzania, Dar es Salaam</dc:title>
  <dc:creator/>
  <dc:language>en</dc:language>
  <cp:keywords/>
  <dcterms:created xsi:type="dcterms:W3CDTF">2026-07-23T16:02:39Z</dcterms:created>
  <dcterms:modified xsi:type="dcterms:W3CDTF">2026-07-23T16:02:39Z</dcterms:modified>
</cp:coreProperties>
</file>

<file path=docProps/custom.xml><?xml version="1.0" encoding="utf-8"?>
<Properties xmlns="http://schemas.openxmlformats.org/officeDocument/2006/custom-properties" xmlns:vt="http://schemas.openxmlformats.org/officeDocument/2006/docPropsVTypes"/>
</file>