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r>
        <w:t xml:space="preserve"> </w:t>
      </w:r>
      <w:r>
        <w:t xml:space="preserve">A</w:t>
      </w:r>
      <w:r>
        <w:t xml:space="preserve"> </w:t>
      </w:r>
      <w:r>
        <w:t xml:space="preserve">Cultural</w:t>
      </w:r>
      <w:r>
        <w:t xml:space="preserve"> </w:t>
      </w:r>
      <w:r>
        <w:t xml:space="preserve">and</w:t>
      </w:r>
      <w:r>
        <w:t xml:space="preserve"> </w:t>
      </w:r>
      <w:r>
        <w:t xml:space="preserve">Economic</w:t>
      </w:r>
      <w:r>
        <w:t xml:space="preserve"> </w:t>
      </w:r>
      <w:r>
        <w:t xml:space="preserve">Perspective</w:t>
      </w:r>
    </w:p>
    <w:p>
      <w:pPr>
        <w:pStyle w:val="FirstParagraph"/>
      </w:pPr>
      <w:r>
        <w:t xml:space="preserve">```html</w:t>
      </w:r>
    </w:p>
    <w:bookmarkStart w:id="26" w:name="X7e1bf48ccc1dcdd06f3eca7abb45c5f2719fcf1"/>
    <w:p>
      <w:pPr>
        <w:pStyle w:val="Heading1"/>
      </w:pPr>
      <w:r>
        <w:t xml:space="preserve">Abstract Academic Document: The Role of Tailors in Abu Dhabi, United Arab Emirates</w:t>
      </w:r>
    </w:p>
    <w:bookmarkStart w:id="20" w:name="introduction"/>
    <w:p>
      <w:pPr>
        <w:pStyle w:val="Heading2"/>
      </w:pPr>
      <w:r>
        <w:t xml:space="preserve">Introduction</w:t>
      </w:r>
    </w:p>
    <w:p>
      <w:pPr>
        <w:pStyle w:val="FirstParagraph"/>
      </w:pPr>
      <w:r>
        <w:t xml:space="preserve">The craft of tailoring holds a unique position in the cultural and economic landscape of the United Arab Emirates (UAE), particularly in Abu Dhabi. As a city renowned for its blend of tradition and modernity, Abu Dhabi has witnessed the evolution of tailoring from a purely artisanal practice to an industry that intersects with global fashion trends while preserving local heritage. This academic abstract explores the multifaceted role of tailors in Abu Dhabi, emphasizing their significance as custodians of cultural identity, contributors to economic growth, and adaptors to contemporary demands. The document underscores how tailoring in this region reflects the broader socio-economic transformations of the UAE while addressing challenges such as globalization, technological integration, and market diversification.</w:t>
      </w:r>
    </w:p>
    <w:bookmarkEnd w:id="20"/>
    <w:bookmarkStart w:id="21" w:name="X44bf9ba90cebe7c2cb5f6f5a31216dac3d11069"/>
    <w:p>
      <w:pPr>
        <w:pStyle w:val="Heading2"/>
      </w:pPr>
      <w:r>
        <w:t xml:space="preserve">Cultural Significance of Tailoring in Emirati Society</w:t>
      </w:r>
    </w:p>
    <w:p>
      <w:pPr>
        <w:pStyle w:val="FirstParagraph"/>
      </w:pPr>
      <w:r>
        <w:t xml:space="preserve">In Abu Dhabi, tailors have long been integral to preserving and expressing Emirati cultural identity. Traditional garments such as the</w:t>
      </w:r>
      <w:r>
        <w:t xml:space="preserve"> </w:t>
      </w:r>
      <w:r>
        <w:rPr>
          <w:iCs/>
          <w:i/>
        </w:rPr>
        <w:t xml:space="preserve">kandura</w:t>
      </w:r>
      <w:r>
        <w:t xml:space="preserve"> </w:t>
      </w:r>
      <w:r>
        <w:t xml:space="preserve">(a long white robe worn by men) and the</w:t>
      </w:r>
      <w:r>
        <w:t xml:space="preserve"> </w:t>
      </w:r>
      <w:r>
        <w:rPr>
          <w:iCs/>
          <w:i/>
        </w:rPr>
        <w:t xml:space="preserve">abaya</w:t>
      </w:r>
      <w:r>
        <w:t xml:space="preserve"> </w:t>
      </w:r>
      <w:r>
        <w:t xml:space="preserve">(a black cloak worn by women) are not only symbols of national pride but also require meticulous craftsmanship to achieve their signature fit and finish. Tailors in Abu Dhabi often use locally sourced materials, such as silk and cotton, which are woven using age-old techniques passed down through generations. These practices highlight the symbiotic relationship between tailoring and Emirati heritage, ensuring that traditional aesthetics remain relevant in an era of rapid modernization.</w:t>
      </w:r>
    </w:p>
    <w:p>
      <w:pPr>
        <w:pStyle w:val="BodyText"/>
      </w:pPr>
      <w:r>
        <w:t xml:space="preserve">Moreover, tailors play a pivotal role in bespoke services for special occasions like weddings and religious festivals. During these events, families commission custom-made attire to honor cultural norms and social status. This demand not only sustains the livelihoods of local tailors but also reinforces communal ties through shared traditions. However, the challenge lies in balancing authenticity with innovation, as younger generations increasingly seek fusion styles that blend traditional elements with global influences.</w:t>
      </w:r>
    </w:p>
    <w:bookmarkEnd w:id="21"/>
    <w:bookmarkStart w:id="22" w:name="economic-impact-and-industry-trends"/>
    <w:p>
      <w:pPr>
        <w:pStyle w:val="Heading2"/>
      </w:pPr>
      <w:r>
        <w:t xml:space="preserve">Economic Impact and Industry Trends</w:t>
      </w:r>
    </w:p>
    <w:p>
      <w:pPr>
        <w:pStyle w:val="FirstParagraph"/>
      </w:pPr>
      <w:r>
        <w:t xml:space="preserve">The United Arab Emirates has prioritized economic diversification, moving beyond oil dependence to foster industries such as fashion, tourism, and technology. In this context, tailors in Abu Dhabi contribute significantly to the local economy by providing employment opportunities for skilled artisans and supporting small-to-medium enterprises (SMEs). According to preliminary data from Abu Dhabi’s Ministry of Economy (2023), the fashion sector—encompassing tailoring, design, and retail—accounts for approximately 7% of the city’s GDP. This figure underscores the industry’s potential to drive sustainable growth while aligning with national vision initiatives like</w:t>
      </w:r>
      <w:r>
        <w:t xml:space="preserve"> </w:t>
      </w:r>
      <w:r>
        <w:rPr>
          <w:iCs/>
          <w:i/>
        </w:rPr>
        <w:t xml:space="preserve">Project 2040</w:t>
      </w:r>
      <w:r>
        <w:t xml:space="preserve">, which aims to enhance Abu Dhabi’s global competitiveness.</w:t>
      </w:r>
    </w:p>
    <w:p>
      <w:pPr>
        <w:pStyle w:val="BodyText"/>
      </w:pPr>
      <w:r>
        <w:t xml:space="preserve">Tailors in Abu Dhabi also benefit from government policies that promote entrepreneurship and craftsmanship. For example, the establishment of incubators like the Abu Dhabi Fashion Council has enabled tailors to collaborate with designers, access funding, and showcase their work internationally. Additionally, trade exhibitions such as</w:t>
      </w:r>
      <w:r>
        <w:t xml:space="preserve"> </w:t>
      </w:r>
      <w:r>
        <w:rPr>
          <w:iCs/>
          <w:i/>
        </w:rPr>
        <w:t xml:space="preserve">Abu Dhabi International Fair</w:t>
      </w:r>
      <w:r>
        <w:t xml:space="preserve"> </w:t>
      </w:r>
      <w:r>
        <w:t xml:space="preserve">provide platforms for tailors to reach both local and global markets. However, competition from mass-produced garments in international chains remains a challenge for traditional tailors who must emphasize quality and exclusivity to remain relevant.</w:t>
      </w:r>
    </w:p>
    <w:bookmarkEnd w:id="22"/>
    <w:bookmarkStart w:id="23" w:name="Xda12b0709dbcfb426f213f72f97ca92cd0fd5be"/>
    <w:p>
      <w:pPr>
        <w:pStyle w:val="Heading2"/>
      </w:pPr>
      <w:r>
        <w:t xml:space="preserve">Modern Adaptations and Technological Integration</w:t>
      </w:r>
    </w:p>
    <w:p>
      <w:pPr>
        <w:pStyle w:val="FirstParagraph"/>
      </w:pPr>
      <w:r>
        <w:t xml:space="preserve">The rise of digital technology has transformed the role of tailors in Abu Dhabi. Many artisans now leverage computer-aided design (CAD) software, 3D scanning, and virtual consultations to enhance precision and efficiency. For instance, some tailors in Al Maryah Island have integrated augmented reality (AR) tools into their workflow, allowing clients to visualize custom-made outfits before production. This innovation not only reduces waste but also caters to the preferences of a tech-savvy clientele.</w:t>
      </w:r>
    </w:p>
    <w:p>
      <w:pPr>
        <w:pStyle w:val="BodyText"/>
      </w:pPr>
      <w:r>
        <w:t xml:space="preserve">Furthermore, e-commerce platforms such as</w:t>
      </w:r>
      <w:r>
        <w:t xml:space="preserve"> </w:t>
      </w:r>
      <w:r>
        <w:rPr>
          <w:iCs/>
          <w:i/>
        </w:rPr>
        <w:t xml:space="preserve">Mashreq</w:t>
      </w:r>
      <w:r>
        <w:t xml:space="preserve"> </w:t>
      </w:r>
      <w:r>
        <w:t xml:space="preserve">and</w:t>
      </w:r>
      <w:r>
        <w:t xml:space="preserve"> </w:t>
      </w:r>
      <w:r>
        <w:rPr>
          <w:iCs/>
          <w:i/>
        </w:rPr>
        <w:t xml:space="preserve">Nakheel Mall’s online marketplace</w:t>
      </w:r>
      <w:r>
        <w:t xml:space="preserve"> </w:t>
      </w:r>
      <w:r>
        <w:t xml:space="preserve">have enabled Abu Dhabi-based tailors to expand their reach beyond regional borders. By offering tailored services through social media and mobile apps, tailors can now compete with international brands while maintaining a personal touch that distinguishes them from automated fast fashion models. However, this shift has also necessitated upskilling programs to ensure that artisans are proficient in digital tools and online marketing strategies.</w:t>
      </w:r>
    </w:p>
    <w:bookmarkEnd w:id="23"/>
    <w:bookmarkStart w:id="24" w:name="Xab4701c57562d2e46cf8e7df3821d3b7a0fcfcb"/>
    <w:p>
      <w:pPr>
        <w:pStyle w:val="Heading2"/>
      </w:pPr>
      <w:r>
        <w:t xml:space="preserve">Challenges and Opportunities for Tailors in Abu Dhabi</w:t>
      </w:r>
    </w:p>
    <w:p>
      <w:pPr>
        <w:pStyle w:val="FirstParagraph"/>
      </w:pPr>
      <w:r>
        <w:t xml:space="preserve">Despite the industry’s potential, tailors in Abu Dhabi face challenges such as rising production costs, fluctuating consumer preferences, and the influx of imported garments. To address these issues, local stakeholders have proposed initiatives like skill development workshops for artisans and partnerships with universities to create specialized training programs. For example, Zayed University’s Department of Fashion Studies has partnered with several tailors in Abu Dhabi to conduct research on sustainable textile practices.</w:t>
      </w:r>
    </w:p>
    <w:p>
      <w:pPr>
        <w:pStyle w:val="BodyText"/>
      </w:pPr>
      <w:r>
        <w:t xml:space="preserve">Opportunities also lie in niche markets such as bespoke bridal wear and corporate attire for multinational corporations operating in the UAE. By focusing on these segments, tailors can carve out unique value propositions while aligning with the UAE’s vision of becoming a global hub for luxury and innovation. Collaborations with international designers, such as those seen during Abu Dhabi Fashion Week, further elevate the profile of local tailors on the world stage.</w:t>
      </w:r>
    </w:p>
    <w:bookmarkEnd w:id="24"/>
    <w:bookmarkStart w:id="25" w:name="conclusion"/>
    <w:p>
      <w:pPr>
        <w:pStyle w:val="Heading2"/>
      </w:pPr>
      <w:r>
        <w:t xml:space="preserve">Conclusion</w:t>
      </w:r>
    </w:p>
    <w:p>
      <w:pPr>
        <w:pStyle w:val="FirstParagraph"/>
      </w:pPr>
      <w:r>
        <w:t xml:space="preserve">In conclusion, tailors in Abu Dhabi play a vital role in preserving cultural heritage while contributing to economic diversification and technological advancement. Their ability to adapt to changing consumer demands, embrace innovation, and collaborate with global partners positions them as key players in the UAE’s evolving fashion landscape. For policymakers and industry leaders, supporting this sector through targeted investments, education programs, and regulatory frameworks is essential to ensure its sustained growth. As Abu Dhabi continues to solidify its identity as a center of excellence in arts and commerce, the legacy of tailors will remain a testament to the city’s commitment to balancing tradition with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Tailors in Abu Dhabi, United Arab Emirates: A Cultural and Economic Perspective</dc:title>
  <dc:creator/>
  <dc:language>en</dc:language>
  <cp:keywords/>
  <dcterms:created xsi:type="dcterms:W3CDTF">2026-07-23T09:13:55Z</dcterms:created>
  <dcterms:modified xsi:type="dcterms:W3CDTF">2026-07-23T09:13:55Z</dcterms:modified>
</cp:coreProperties>
</file>

<file path=docProps/custom.xml><?xml version="1.0" encoding="utf-8"?>
<Properties xmlns="http://schemas.openxmlformats.org/officeDocument/2006/custom-properties" xmlns:vt="http://schemas.openxmlformats.org/officeDocument/2006/docPropsVTypes"/>
</file>