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dd73d0973d54b07fa79775e8a19e4154de18911"/>
    <w:p>
      <w:pPr>
        <w:pStyle w:val="Heading1"/>
      </w:pPr>
      <w:r>
        <w:t xml:space="preserve">Abstract Academic: The Role of Teacher Primary in the Educational Landscape of Argentina, Buenos Aires</w:t>
      </w:r>
    </w:p>
    <w:p>
      <w:pPr>
        <w:pStyle w:val="FirstParagraph"/>
      </w:pPr>
      <w:r>
        <w:rPr>
          <w:bCs/>
          <w:b/>
        </w:rPr>
        <w:t xml:space="preserve">Keywords:</w:t>
      </w:r>
      <w:r>
        <w:t xml:space="preserve"> </w:t>
      </w:r>
      <w:r>
        <w:t xml:space="preserve">Abstract academic, Teacher Primary, Argentina Buenos Aires.</w:t>
      </w:r>
    </w:p>
    <w:bookmarkStart w:id="20" w:name="introduction"/>
    <w:p>
      <w:pPr>
        <w:pStyle w:val="Heading2"/>
      </w:pPr>
      <w:r>
        <w:t xml:space="preserve">Introduction</w:t>
      </w:r>
    </w:p>
    <w:p>
      <w:pPr>
        <w:pStyle w:val="FirstParagraph"/>
      </w:pPr>
      <w:r>
        <w:t xml:space="preserve">The role of primary teachers in shaping the educational and social development of children is a critical topic in academic discourse, particularly in regions like Argentina’s Province of Buenos Aires. This abstract explores the multifaceted responsibilities, challenges, and contributions of Teacher Primary (Profesor de Educación Primaria) within the Argentine context, emphasizing their significance in a society that prioritizes equitable access to quality education. As a cornerstone of the national educational system, primary teachers in Buenos Aires are tasked with fostering foundational skills in literacy, numeracy, critical thinking, and civic awareness. This academic analysis delves into their pedagogical practices, the socio-cultural dynamics influencing their work environment, and policy frameworks that support or hinder their effectiveness.</w:t>
      </w:r>
    </w:p>
    <w:bookmarkEnd w:id="20"/>
    <w:bookmarkStart w:id="21" w:name="contextual-framework"/>
    <w:p>
      <w:pPr>
        <w:pStyle w:val="Heading2"/>
      </w:pPr>
      <w:r>
        <w:t xml:space="preserve">Contextual Framework</w:t>
      </w:r>
    </w:p>
    <w:p>
      <w:pPr>
        <w:pStyle w:val="FirstParagraph"/>
      </w:pPr>
      <w:r>
        <w:t xml:space="preserve">Buenos Aires, as the capital of Argentina and a hub of cultural and economic activity, hosts a diverse student population with varying socioeconomic backgrounds. The Province of Buenos Aires has implemented several educational reforms over the past decades, such as the 2006 National Education Law (Ley 26206) and subsequent provincial initiatives aimed at modernizing curricula and improving teacher training. These policies underscore the importance of Teacher Primary in delivering inclusive education that aligns with national developmental goals. The abstract highlights how these teachers navigate the intersection of formal instruction, community engagement, and institutional mandates to address both individual student needs and broader societal challenges.</w:t>
      </w:r>
    </w:p>
    <w:bookmarkEnd w:id="21"/>
    <w:bookmarkStart w:id="22" w:name="X228aed43c357594d7568537a2b346986928ce12"/>
    <w:p>
      <w:pPr>
        <w:pStyle w:val="Heading2"/>
      </w:pPr>
      <w:r>
        <w:t xml:space="preserve">Responsibilities and Pedagogical Practices</w:t>
      </w:r>
    </w:p>
    <w:p>
      <w:pPr>
        <w:pStyle w:val="FirstParagraph"/>
      </w:pPr>
      <w:r>
        <w:t xml:space="preserve">Teacher Primary in Buenos Aires is responsible for educating children aged 6 to 12 years, a critical phase for cognitive development. Their roles extend beyond academic instruction to include social-emotional learning, discipline management, and fostering a sense of belonging in the classroom. The curriculum in Argentine primary schools emphasizes bilingualism (Spanish and English), civic education, environmental awareness, and digital literacy. Teachers must adapt their methodologies to accommodate students with varying abilities, including those from marginalized communities or with special educational needs. This academic abstract underscores the need for continuous professional development programs that equip teachers with innovative strategies to address these diverse demands.</w:t>
      </w:r>
    </w:p>
    <w:bookmarkEnd w:id="22"/>
    <w:bookmarkStart w:id="23" w:name="challenges-faced-by-teacher-primary"/>
    <w:p>
      <w:pPr>
        <w:pStyle w:val="Heading2"/>
      </w:pPr>
      <w:r>
        <w:t xml:space="preserve">Challenges Faced by Teacher Primary</w:t>
      </w:r>
    </w:p>
    <w:p>
      <w:pPr>
        <w:pStyle w:val="FirstParagraph"/>
      </w:pPr>
      <w:r>
        <w:t xml:space="preserve">Despite their vital role, Teacher Primary in Buenos Aires faces numerous challenges that impact their effectiveness. These include overcrowded classrooms due to insufficient infrastructure, limited access to up-to-date teaching materials, and disparities in teacher salaries compared to other provinces. Additionally, the socio-cultural diversity of Buenos Aires—spanning urban centers like La Plata and rural areas such as San Antonio de Areco—requires teachers to be culturally responsive and adaptable. The abstract also addresses the psychological pressures on educators, including high workloads and administrative burdens that detract from time spent on pedagogical innovation.</w:t>
      </w:r>
    </w:p>
    <w:bookmarkEnd w:id="23"/>
    <w:bookmarkStart w:id="24" w:name="Xa0d022698829d016c4843643d2a473caef42ab9"/>
    <w:p>
      <w:pPr>
        <w:pStyle w:val="Heading2"/>
      </w:pPr>
      <w:r>
        <w:t xml:space="preserve">Policy Implications and Institutional Support</w:t>
      </w:r>
    </w:p>
    <w:p>
      <w:pPr>
        <w:pStyle w:val="FirstParagraph"/>
      </w:pPr>
      <w:r>
        <w:t xml:space="preserve">The Province of Buenos Aires has introduced several initiatives to bolster the capacity of Teacher Primary. These include the "Programa de Fortalecimiento Docente" (Teacher Strengthening Program), which offers workshops on inclusive education and technology integration, as well as partnerships with local universities to provide postgraduate training. However, gaps remain in ensuring consistent implementation across all schools, particularly in underfunded districts. The abstract advocates for stronger collaboration between policymakers, educators, and community stakeholders to address systemic issues such as teacher retention and the equitable distribution of resources.</w:t>
      </w:r>
    </w:p>
    <w:bookmarkEnd w:id="24"/>
    <w:bookmarkStart w:id="25" w:name="X2d9f2d88ab3b25f6906f53d757b4c1406b604c7"/>
    <w:p>
      <w:pPr>
        <w:pStyle w:val="Heading2"/>
      </w:pPr>
      <w:r>
        <w:t xml:space="preserve">Academic Contributions and Future Directions</w:t>
      </w:r>
    </w:p>
    <w:p>
      <w:pPr>
        <w:pStyle w:val="FirstParagraph"/>
      </w:pPr>
      <w:r>
        <w:t xml:space="preserve">This academic analysis contributes to the growing body of research on primary education in Argentina by focusing on the lived experiences of Teacher Primary in Buenos Aires. It highlights the need for interdisciplinary studies that combine pedagogical theory with sociological insights to understand how systemic challenges intersect with individual teacher resilience. Future research should explore longitudinal data on student outcomes, the impact of teacher training programs, and comparative studies with other Latin American provinces. The abstract also emphasizes the importance of incorporating qualitative methodologies, such as ethnographic observations and interviews, to capture the nuanced realities of primary education in Buenos Aires.</w:t>
      </w:r>
    </w:p>
    <w:bookmarkEnd w:id="25"/>
    <w:bookmarkStart w:id="26" w:name="conclusion"/>
    <w:p>
      <w:pPr>
        <w:pStyle w:val="Heading2"/>
      </w:pPr>
      <w:r>
        <w:t xml:space="preserve">Conclusion</w:t>
      </w:r>
    </w:p>
    <w:p>
      <w:pPr>
        <w:pStyle w:val="FirstParagraph"/>
      </w:pPr>
      <w:r>
        <w:t xml:space="preserve">In conclusion, Teacher Primary in Argentina’s Province of Buenos Aires plays a pivotal role in shaping the future of its students and society. Their work is deeply influenced by national policies, socio-cultural dynamics, and institutional support systems. While significant progress has been made through educational reforms, persistent challenges require sustained attention from academics, policymakers, and educators alike. This abstract underscores the necessity of viewing Teacher Primary not merely as implementers of curricula but as agents of social change who bridge gaps between formal education and community development. By addressing systemic barriers and investing in teacher well-being, Buenos Aires can ensure that its primary education system remains a model of equity and excellence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Argentina, Buenos Aires</dc:title>
  <dc:creator/>
  <dc:language>en</dc:language>
  <cp:keywords/>
  <dcterms:created xsi:type="dcterms:W3CDTF">2026-07-23T09:19:50Z</dcterms:created>
  <dcterms:modified xsi:type="dcterms:W3CDTF">2026-07-23T09:19:50Z</dcterms:modified>
</cp:coreProperties>
</file>

<file path=docProps/custom.xml><?xml version="1.0" encoding="utf-8"?>
<Properties xmlns="http://schemas.openxmlformats.org/officeDocument/2006/custom-properties" xmlns:vt="http://schemas.openxmlformats.org/officeDocument/2006/docPropsVTypes"/>
</file>