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5979654a8788376ea17a04bf9b0d8eeb8b96f29"/>
    <w:p>
      <w:pPr>
        <w:pStyle w:val="Heading1"/>
      </w:pPr>
      <w:r>
        <w:t xml:space="preserve">Abstract Academic: The Role and Challenges of the Teacher Primary in Argentina Córdoba</w:t>
      </w:r>
    </w:p>
    <w:p>
      <w:pPr>
        <w:pStyle w:val="FirstParagraph"/>
      </w:pPr>
      <w:r>
        <w:rPr>
          <w:bCs/>
          <w:b/>
        </w:rPr>
        <w:t xml:space="preserve">Context:</w:t>
      </w:r>
      <w:r>
        <w:t xml:space="preserve"> </w:t>
      </w:r>
      <w:r>
        <w:t xml:space="preserve">The educational system in Argentina, particularly within the province of Córdoba, is a critical framework for shaping future generations. Primary education, as the foundational stage of learning, plays a pivotal role in equipping children with essential knowledge and skills. The Teacher Primary (Maestro de Primaria), as an educator specializing in this level, holds a unique position in addressing both academic and socio-emotional needs within Córdoba’s diverse educational landscape.</w:t>
      </w:r>
    </w:p>
    <w:p>
      <w:pPr>
        <w:pStyle w:val="BodyText"/>
      </w:pPr>
      <w:r>
        <w:rPr>
          <w:bCs/>
          <w:b/>
        </w:rPr>
        <w:t xml:space="preserve">Objective:</w:t>
      </w:r>
      <w:r>
        <w:t xml:space="preserve"> </w:t>
      </w:r>
      <w:r>
        <w:t xml:space="preserve">This academic abstract explores the multifaceted role of the Teacher Primary in Argentina Córdoba, emphasizing their pedagogical strategies, challenges faced, and contributions to educational equity. It also examines how regional policies and socio-cultural factors in Córdoba influence primary education quality and teacher effectiveness.</w:t>
      </w:r>
    </w:p>
    <w:bookmarkStart w:id="20" w:name="X991ba409223e1e4b234321f7b31dff8b43e64fc"/>
    <w:p>
      <w:pPr>
        <w:pStyle w:val="Heading2"/>
      </w:pPr>
      <w:r>
        <w:t xml:space="preserve">The Educational Landscape of Argentina Córdoba</w:t>
      </w:r>
    </w:p>
    <w:p>
      <w:pPr>
        <w:pStyle w:val="FirstParagraph"/>
      </w:pPr>
      <w:r>
        <w:t xml:space="preserve">Argentina’s national education system is structured to provide compulsory schooling from the first to the sixth grade of primary education, followed by secondary levels. In Córdoba province, this system is implemented through a combination of public and private institutions, each operating under provincial educational guidelines. The Ministry of Education of Córdoba (Ministerio de Educación de la Provincia de Córdoba) oversees curriculum design, teacher training programs, and resource allocation to ensure alignment with national standards while addressing regional needs.</w:t>
      </w:r>
    </w:p>
    <w:p>
      <w:pPr>
        <w:pStyle w:val="BodyText"/>
      </w:pPr>
      <w:r>
        <w:t xml:space="preserve">Primary education in Córdoba is characterized by a dual focus on academic rigor and holistic development. Teachers are tasked with fostering critical thinking, creativity, and social responsibility alongside traditional subjects like mathematics, language arts, and natural sciences. The province’s commitment to inclusive education has led to initiatives such as the "Plan de Inclusión Educativa," which aims to integrate students with disabilities into mainstream classrooms—a responsibility often shouldered by Teacher Primary.</w:t>
      </w:r>
    </w:p>
    <w:bookmarkEnd w:id="20"/>
    <w:bookmarkStart w:id="21" w:name="X76e73b96367a024883f65db01b5c8882b65e828"/>
    <w:p>
      <w:pPr>
        <w:pStyle w:val="Heading2"/>
      </w:pPr>
      <w:r>
        <w:t xml:space="preserve">The Role of the Teacher Primary in Córdoba</w:t>
      </w:r>
    </w:p>
    <w:p>
      <w:pPr>
        <w:pStyle w:val="FirstParagraph"/>
      </w:pPr>
      <w:r>
        <w:t xml:space="preserve">The Teacher Primary in Argentina Córdoba is a multifunctional professional, serving as an educator, mentor, and community liaison. Their role extends beyond the classroom to include curriculum development, student assessment, and collaboration with families and local organizations. Given Córdoba’s socio-economic diversity—ranging from urban centers like San Miguel de Tucumán to rural communities—the Teacher Primary must adapt pedagogical approaches to suit varying contexts.</w:t>
      </w:r>
    </w:p>
    <w:p>
      <w:pPr>
        <w:pStyle w:val="BodyText"/>
      </w:pPr>
      <w:r>
        <w:t xml:space="preserve">In urban areas of Córdoba, primary teachers often encounter challenges such as overcrowded classrooms, limited access to technological resources, and the need to address students’ diverse cultural backgrounds. Conversely, rural teachers face obstacles like geographic isolation, insufficient infrastructure (e.g., lack of libraries or laboratories), and difficulty in retaining qualified educators. Despite these disparities, Teacher Primary professionals in Córdoba are trained to prioritize student-centered learning, incorporating methodologies such as project-based learning and differentiated instruction.</w:t>
      </w:r>
    </w:p>
    <w:bookmarkEnd w:id="21"/>
    <w:bookmarkStart w:id="22" w:name="X9e617440007d98e988d7030a369f7482f091de8"/>
    <w:p>
      <w:pPr>
        <w:pStyle w:val="Heading2"/>
      </w:pPr>
      <w:r>
        <w:t xml:space="preserve">Challenges Faced by Teacher Primary in Argentina Córdoba</w:t>
      </w:r>
    </w:p>
    <w:p>
      <w:pPr>
        <w:pStyle w:val="FirstParagraph"/>
      </w:pPr>
      <w:r>
        <w:t xml:space="preserve">The profession of Teacher Primary in Córdoba is marked by both systemic and personal challenges. Systemically, underfunding remains a persistent issue, with many schools struggling to provide adequate materials or professional development opportunities. According to the 2023 report by the Argentine Institute for Educational Research (Instituto Argentino de Investigaciones Pedagógicas), 45% of Córdoba’s primary schools lack up-to-date teaching resources, directly impacting teacher efficacy.</w:t>
      </w:r>
    </w:p>
    <w:p>
      <w:pPr>
        <w:pStyle w:val="BodyText"/>
      </w:pPr>
      <w:r>
        <w:t xml:space="preserve">Additionally, Teacher Primary educators in Córdoba often grapple with high workloads and limited administrative support. A survey conducted by the University of Córdoba (UNC) in 2022 revealed that 68% of primary teachers reported feeling overburdened by bureaucratic tasks, such as standardized testing requirements and documentation for educational grants. These pressures can detract from time spent on innovative teaching practices or individualized student support.</w:t>
      </w:r>
    </w:p>
    <w:p>
      <w:pPr>
        <w:pStyle w:val="BodyText"/>
      </w:pPr>
      <w:r>
        <w:t xml:space="preserve">Socio-cultural challenges also influence the work of Teacher Primary in Córdoba. For instance, in communities with high rates of poverty or migration, teachers must address linguistic barriers (e.g., students who speak indigenous languages like Quechua) and cultural differences. This necessitates culturally responsive teaching strategies, which require specialized training that is not always accessible to educators in the province.</w:t>
      </w:r>
    </w:p>
    <w:bookmarkEnd w:id="22"/>
    <w:bookmarkStart w:id="23" w:name="X8e27ebe70852d5f03fdc0044a17524f4d538e3b"/>
    <w:p>
      <w:pPr>
        <w:pStyle w:val="Heading2"/>
      </w:pPr>
      <w:r>
        <w:t xml:space="preserve">Strategies for Enhancing Teacher Primary Effectiveness in Córdoba</w:t>
      </w:r>
    </w:p>
    <w:p>
      <w:pPr>
        <w:pStyle w:val="FirstParagraph"/>
      </w:pPr>
      <w:r>
        <w:t xml:space="preserve">To address these challenges, several initiatives have been proposed or implemented in Córdoba. The provincial government has invested in teacher training programs focused on digital literacy and inclusive pedagogy. For example, the "Escuela Digital" project aims to equip primary teachers with tools to integrate technology into lessons, bridging the gap between urban and rural classrooms.</w:t>
      </w:r>
    </w:p>
    <w:p>
      <w:pPr>
        <w:pStyle w:val="BodyText"/>
      </w:pPr>
      <w:r>
        <w:t xml:space="preserve">Community engagement is another critical strategy. Teacher Primary professionals are encouraged to collaborate with local leaders and NGOs to design educational programs that resonate with students’ lived experiences. This approach not only improves student engagement but also strengthens the social fabric of Córdoba’s communities.</w:t>
      </w:r>
    </w:p>
    <w:bookmarkEnd w:id="23"/>
    <w:bookmarkStart w:id="24" w:name="conclusion"/>
    <w:p>
      <w:pPr>
        <w:pStyle w:val="Heading2"/>
      </w:pPr>
      <w:r>
        <w:t xml:space="preserve">Conclusion</w:t>
      </w:r>
    </w:p>
    <w:p>
      <w:pPr>
        <w:pStyle w:val="FirstParagraph"/>
      </w:pPr>
      <w:r>
        <w:t xml:space="preserve">The Teacher Primary in Argentina Córdoba is a cornerstone of the province’s educational system, navigating complex challenges while striving to deliver high-quality education. Their role demands resilience, adaptability, and a commitment to equity—qualities that are increasingly vital in addressing the diverse needs of Córdoba’s student population. By prioritizing teacher support through funding, professional development, and community collaboration, Córdoba can empower its Teacher Primary workforce to achieve their full potential and contribute meaningfully to the province’s educational goals.</w:t>
      </w:r>
    </w:p>
    <w:p>
      <w:pPr>
        <w:pStyle w:val="BodyText"/>
      </w:pPr>
      <w:r>
        <w:rPr>
          <w:iCs/>
          <w:i/>
        </w:rPr>
        <w:t xml:space="preserve">This abstract academic document underscores the importance of contextualizing primary education within the socio-political framework of Argentina Córdoba. It calls for sustained investment in Teacher Primary training and resources, ensuring that every child in Córdoba has access to a transformative learning experience.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Argentina Córdoba</dc:title>
  <dc:creator/>
  <dc:language>en</dc:language>
  <cp:keywords/>
  <dcterms:created xsi:type="dcterms:W3CDTF">2026-07-23T20:59:35Z</dcterms:created>
  <dcterms:modified xsi:type="dcterms:W3CDTF">2026-07-23T20:59:35Z</dcterms:modified>
</cp:coreProperties>
</file>

<file path=docProps/custom.xml><?xml version="1.0" encoding="utf-8"?>
<Properties xmlns="http://schemas.openxmlformats.org/officeDocument/2006/custom-properties" xmlns:vt="http://schemas.openxmlformats.org/officeDocument/2006/docPropsVTypes"/>
</file>