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3" w:name="X743d9e90726de5844a256178a92cd756fbf7497"/>
    <w:p>
      <w:pPr>
        <w:pStyle w:val="Heading1"/>
      </w:pPr>
      <w:r>
        <w:t xml:space="preserve">Abstract Academic Document: The Role and Challenges of Teacher Primary in Colombia, Bogotá</w:t>
      </w:r>
    </w:p>
    <w:bookmarkStart w:id="20" w:name="introduction"/>
    <w:p>
      <w:pPr>
        <w:pStyle w:val="Heading2"/>
      </w:pPr>
      <w:r>
        <w:t xml:space="preserve">Introduction</w:t>
      </w:r>
    </w:p>
    <w:p>
      <w:pPr>
        <w:pStyle w:val="FirstParagraph"/>
      </w:pPr>
      <w:r>
        <w:t xml:space="preserve">In the context of educational development and social equity in Colombia, primary education plays a pivotal role in shaping the future of society. In the capital city of Bogotá, where socio-economic disparities are stark and urban challenges are multifaceted, Teacher Primary professionals hold a critical position as agents of change. This academic document explores the multifaceted role of Teacher Primary educators within Colombia’s Bogotá education system, emphasizing their impact on student outcomes, pedagogical innovations, and the broader socio-cultural landscape. The analysis is framed within the national educational reforms promoted by Colombia’s Ministry of Education and localized initiatives led by Bogotá’s District Secretary of Education (SED). By addressing challenges such as resource allocation, teacher training gaps, and inclusive education strategies in urban settings, this document underscores the need for targeted interventions to strengthen Teacher Primary contributions in Bogotá.</w:t>
      </w:r>
    </w:p>
    <w:bookmarkEnd w:id="20"/>
    <w:bookmarkStart w:id="22" w:name="contextual-analysis"/>
    <w:bookmarkStart w:id="21" w:name="X8aeca638110204debabab020307d3fd01df6200"/>
    <w:p>
      <w:pPr>
        <w:pStyle w:val="Heading2"/>
      </w:pPr>
      <w:r>
        <w:t xml:space="preserve">Contextual Analysis: Education in Colombia and Bogotá</w:t>
      </w:r>
    </w:p>
    <w:p>
      <w:pPr>
        <w:pStyle w:val="FirstParagraph"/>
      </w:pPr>
      <w:r>
        <w:t xml:space="preserve">Colombia’s education system has undergone significant transformations since the 1990s, with the implementation of policies such as Law 115 of 1994 and subsequent reforms aimed at improving equity, quality, and access. However, urban centers like Bogotá face unique challenges that demand specialized attention. As a megacity with over eight million inhabitants, Bogotá is home to diverse communities characterized by varying levels of poverty, cultural diversity, and access to educational resources. Teacher Primary educators in this environment must navigate complex classroom dynamics while adhering to national curriculum standards and adapting teaching methods to meet the needs of marginalized populations.</w:t>
      </w:r>
    </w:p>
    <w:p>
      <w:pPr>
        <w:pStyle w:val="BodyText"/>
      </w:pPr>
      <w:r>
        <w:t xml:space="preserve">The Colombian government has prioritized primary education as a cornerstone for breaking cycles of poverty. Bogotá’s SED aligns with these goals by implementing programs such as “Educación Inclusiva” and “Ciclo Básico de Educación,” which emphasize holistic development, critical thinking, and intercultural dialogue. Teacher Primary professionals in Bogotá are thus tasked with not only imparting academic knowledge but also fostering social responsibility and civic engagement among students.</w:t>
      </w:r>
    </w:p>
    <w:bookmarkEnd w:id="21"/>
    <w:bookmarkEnd w:id="22"/>
    <w:bookmarkStart w:id="24" w:name="challenges-facing-primary-teachers"/>
    <w:bookmarkStart w:id="23" w:name="X6c751f4074422af6f4eef95206abf2a71145a50"/>
    <w:p>
      <w:pPr>
        <w:pStyle w:val="Heading2"/>
      </w:pPr>
      <w:r>
        <w:t xml:space="preserve">Challenges Facing Teacher Primary Educators in Bogotá</w:t>
      </w:r>
    </w:p>
    <w:p>
      <w:pPr>
        <w:pStyle w:val="FirstParagraph"/>
      </w:pPr>
      <w:r>
        <w:t xml:space="preserve">Despite their vital role, Teacher Primary educators in Bogotá face significant obstacles. One of the most pressing issues is the lack of adequate infrastructure and resources in public schools. Overcrowded classrooms, outdated teaching materials, and insufficient technological tools hinder effective pedagogy. Additionally, many primary school teachers report high levels of burnout due to excessive administrative workloads and limited opportunities for professional development.</w:t>
      </w:r>
    </w:p>
    <w:p>
      <w:pPr>
        <w:pStyle w:val="BodyText"/>
      </w:pPr>
      <w:r>
        <w:t xml:space="preserve">Another critical challenge is the socio-economic diversity of Bogotá’s student population. Teacher Primary professionals must address disparities in learning readiness, language barriers, and access to extracurricular activities. For instance, students from low-income neighborhoods often lack access to basic necessities such as reliable internet or study spaces at home, compounding educational inequalities.</w:t>
      </w:r>
    </w:p>
    <w:p>
      <w:pPr>
        <w:pStyle w:val="BodyText"/>
      </w:pPr>
      <w:r>
        <w:t xml:space="preserve">Moreover, the integration of indigenous and Afro-Colombian communities into mainstream education requires culturally responsive teaching practices that many Teacher Primary educators are not adequately prepared for. This necessitates targeted training programs to ensure equitable outcomes for all students.</w:t>
      </w:r>
    </w:p>
    <w:bookmarkEnd w:id="23"/>
    <w:bookmarkEnd w:id="24"/>
    <w:bookmarkStart w:id="26" w:name="educational-reforms-and-policies"/>
    <w:bookmarkStart w:id="25" w:name="Xb9b830e86229e1be679c4839de22368ca92569d"/>
    <w:p>
      <w:pPr>
        <w:pStyle w:val="Heading2"/>
      </w:pPr>
      <w:r>
        <w:t xml:space="preserve">Educational Reforms and Policies in Bogotá</w:t>
      </w:r>
    </w:p>
    <w:p>
      <w:pPr>
        <w:pStyle w:val="FirstParagraph"/>
      </w:pPr>
      <w:r>
        <w:t xml:space="preserve">Colombia’s national education policies have sought to address systemic inequalities by promoting inclusive education, teacher training, and curriculum modernization. In Bogotá, the SED has implemented initiatives such as the “Plan de Desarrollo Educativo 2016-2025,” which emphasizes improving teacher qualifications and reducing dropout rates. The city has also embraced technology-driven solutions like the “Bogotá Digital” program, which provides schools with tablets and internet access to bridge the digital divide.</w:t>
      </w:r>
    </w:p>
    <w:p>
      <w:pPr>
        <w:pStyle w:val="BodyText"/>
      </w:pPr>
      <w:r>
        <w:t xml:space="preserve">Teacher Primary educators in Bogotá are expected to comply with national standards while adapting to local realities. For example, the SED has introduced bilingual education programs for indigenous communities, requiring teachers to undergo specialized training in languages such as Nasa or Wayuu. These efforts highlight the intersection of policy and practice in shaping Teacher Primary roles.</w:t>
      </w:r>
    </w:p>
    <w:bookmarkEnd w:id="25"/>
    <w:bookmarkEnd w:id="26"/>
    <w:bookmarkStart w:id="27" w:name="X8ad79d85185281813e00ecad271e076fbc69ee9"/>
    <w:p>
      <w:pPr>
        <w:pStyle w:val="Heading2"/>
      </w:pPr>
      <w:r>
        <w:t xml:space="preserve">Teacher Training and Professional Development</w:t>
      </w:r>
    </w:p>
    <w:p>
      <w:pPr>
        <w:pStyle w:val="FirstParagraph"/>
      </w:pPr>
      <w:r>
        <w:t xml:space="preserve">The quality of Teacher Primary education in Bogotá is closely tied to the efficacy of teacher training programs. While Colombia’s National Institute for Educational Research (INEI) provides guidelines for teacher certification, many educators in Bogotá lack access to continuous professional development opportunities. The SED has responded by launching workshops on differentiated instruction, trauma-informed teaching, and digital literacy to empower teachers in diverse urban settings.</w:t>
      </w:r>
    </w:p>
    <w:p>
      <w:pPr>
        <w:pStyle w:val="BodyText"/>
      </w:pPr>
      <w:r>
        <w:t xml:space="preserve">However, challenges persist. Teacher retention is a growing concern due to low salaries and limited career advancement pathways. To address this, Bogotá’s education authorities have collaborated with universities like Universidad Nacional de Colombia and Universidad Javeriana to create mentorship programs and postgraduate scholarships for primary teachers.</w:t>
      </w:r>
    </w:p>
    <w:bookmarkEnd w:id="27"/>
    <w:bookmarkStart w:id="29" w:name="impact-on-student-learning-outcomes"/>
    <w:bookmarkStart w:id="28" w:name="X34f152dd921262bdfc91de51ceaa9b6e31b6f6a"/>
    <w:p>
      <w:pPr>
        <w:pStyle w:val="Heading2"/>
      </w:pPr>
      <w:r>
        <w:t xml:space="preserve">Impact of Teacher Primary on Student Learning Outcomes</w:t>
      </w:r>
    </w:p>
    <w:p>
      <w:pPr>
        <w:pStyle w:val="FirstParagraph"/>
      </w:pPr>
      <w:r>
        <w:t xml:space="preserve">Research indicates that the quality of Teacher Primary instruction directly correlates with student academic achievement. In Bogotá, schools with well-trained and motivated teachers have reported higher standardized test scores and improved student engagement. For instance, a 2021 study by the Bogotá Institute for Educational Research (IDEB) found that students in classrooms led by teachers who completed SED’s professional development programs demonstrated a 15% increase in reading proficiency compared to peers in non-participating schools.</w:t>
      </w:r>
    </w:p>
    <w:p>
      <w:pPr>
        <w:pStyle w:val="BodyText"/>
      </w:pPr>
      <w:r>
        <w:t xml:space="preserve">Additionally, Teacher Primary educators play a crucial role in promoting social-emotional learning (SEL). In Bogotá’s public schools, initiatives like “Educación Emocional” have been integrated into the curriculum to help students manage stress, resolve conflicts, and build resilience. This holistic approach underscores the broader impact of Teacher Primary work beyond academic achievement.</w:t>
      </w:r>
    </w:p>
    <w:bookmarkEnd w:id="28"/>
    <w:bookmarkEnd w:id="29"/>
    <w:bookmarkStart w:id="31" w:name="recommendations-for-improvement"/>
    <w:bookmarkStart w:id="30" w:name="Xb62d5fc6a2db60a1296691086243b472e8e70d0"/>
    <w:p>
      <w:pPr>
        <w:pStyle w:val="Heading2"/>
      </w:pPr>
      <w:r>
        <w:t xml:space="preserve">Recommendations for Improving Teacher Primary Education in Bogotá</w:t>
      </w:r>
    </w:p>
    <w:p>
      <w:pPr>
        <w:pStyle w:val="FirstParagraph"/>
      </w:pPr>
      <w:r>
        <w:t xml:space="preserve">To strengthen the role of Teacher Primary educators, several recommendations are proposed. First, increased funding for school infrastructure and technological resources is essential to address systemic gaps. Second, expanding access to high-quality teacher training programs should be a priority, with a focus on cultural competence and digital pedagogy.</w:t>
      </w:r>
    </w:p>
    <w:p>
      <w:pPr>
        <w:pStyle w:val="BodyText"/>
      </w:pPr>
      <w:r>
        <w:t xml:space="preserve">Third, implementing competitive salaries and career advancement opportunities can reduce teacher attrition rates. Finally, fostering collaboration between schools, universities, and NGOs will create a more robust ecosystem for supporting Teacher Primary professionals in Bogotá.</w:t>
      </w:r>
    </w:p>
    <w:bookmarkEnd w:id="30"/>
    <w:bookmarkEnd w:id="31"/>
    <w:bookmarkStart w:id="32" w:name="conclusion"/>
    <w:p>
      <w:pPr>
        <w:pStyle w:val="Heading2"/>
      </w:pPr>
      <w:r>
        <w:t xml:space="preserve">Conclusion</w:t>
      </w:r>
    </w:p>
    <w:p>
      <w:pPr>
        <w:pStyle w:val="FirstParagraph"/>
      </w:pPr>
      <w:r>
        <w:t xml:space="preserve">In summary, Teacher Primary educators in Colombia’s Bogotá are at the heart of addressing educational challenges and fostering social progress. Their work is shaped by national policies, local initiatives, and the unique demands of an urban environment. While significant strides have been made through programs like “Educación Inclusiva” and “Bogotá Digital,” persistent issues such as resource scarcity and training gaps require sustained attention. By investing in Teacher Primary professionals, Bogotá can ensure that its students are equipped to thrive in an increasingly complex world, ultimately advancing Colombia’s educational goals.</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Colombia Bogotá</dc:title>
  <dc:creator/>
  <dc:language>en</dc:language>
  <cp:keywords/>
  <dcterms:created xsi:type="dcterms:W3CDTF">2026-06-02T21:27:12Z</dcterms:created>
  <dcterms:modified xsi:type="dcterms:W3CDTF">2026-06-02T21:27:12Z</dcterms:modified>
</cp:coreProperties>
</file>

<file path=docProps/custom.xml><?xml version="1.0" encoding="utf-8"?>
<Properties xmlns="http://schemas.openxmlformats.org/officeDocument/2006/custom-properties" xmlns:vt="http://schemas.openxmlformats.org/officeDocument/2006/docPropsVTypes"/>
</file>