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Primary</w:t>
      </w:r>
      <w:r>
        <w:t xml:space="preserve"> </w:t>
      </w:r>
      <w:r>
        <w:t xml:space="preserve">Teacher</w:t>
      </w:r>
      <w:r>
        <w:t xml:space="preserve"> </w:t>
      </w:r>
      <w:r>
        <w:t xml:space="preserve">in</w:t>
      </w:r>
      <w:r>
        <w:t xml:space="preserve"> </w:t>
      </w:r>
      <w:r>
        <w:t xml:space="preserve">Alexandria,</w:t>
      </w:r>
      <w:r>
        <w:t xml:space="preserve"> </w:t>
      </w:r>
      <w:r>
        <w:t xml:space="preserve">Egypt:</w:t>
      </w:r>
      <w:r>
        <w:t xml:space="preserve"> </w:t>
      </w:r>
      <w:r>
        <w:t xml:space="preserve">An</w:t>
      </w:r>
      <w:r>
        <w:t xml:space="preserve"> </w:t>
      </w:r>
      <w:r>
        <w:t xml:space="preserve">Academic</w:t>
      </w:r>
      <w:r>
        <w:t xml:space="preserve"> </w:t>
      </w:r>
      <w:r>
        <w:t xml:space="preserve">Abstract</w:t>
      </w:r>
    </w:p>
    <w:bookmarkStart w:id="26" w:name="X59a71293c6613e422329d945977a6a0bf458332"/>
    <w:p>
      <w:pPr>
        <w:pStyle w:val="Heading1"/>
      </w:pPr>
      <w:r>
        <w:rPr>
          <w:bCs/>
          <w:b/>
        </w:rPr>
        <w:t xml:space="preserve">Abstract Academic Document: The Role of a Teacher Primary in Egypt Alexandria</w:t>
      </w:r>
    </w:p>
    <w:p>
      <w:pPr>
        <w:pStyle w:val="FirstParagraph"/>
      </w:pPr>
      <w:r>
        <w:rPr>
          <w:bCs/>
          <w:b/>
        </w:rPr>
        <w:t xml:space="preserve">Introduction:</w:t>
      </w:r>
      <w:r>
        <w:t xml:space="preserve"> </w:t>
      </w:r>
      <w:r>
        <w:t xml:space="preserve">The role of a primary teacher is pivotal in shaping the educational and social development of children, particularly within the context of diverse cultural and socio-economic environments. In</w:t>
      </w:r>
      <w:r>
        <w:t xml:space="preserve"> </w:t>
      </w:r>
      <w:r>
        <w:rPr>
          <w:iCs/>
          <w:i/>
        </w:rPr>
        <w:t xml:space="preserve">Egypt Alexandria</w:t>
      </w:r>
      <w:r>
        <w:t xml:space="preserve">, where education is deeply intertwined with historical legacy, modernization, and urban diversity, the responsibilities of a</w:t>
      </w:r>
      <w:r>
        <w:t xml:space="preserve"> </w:t>
      </w:r>
      <w:r>
        <w:rPr>
          <w:iCs/>
          <w:i/>
        </w:rPr>
        <w:t xml:space="preserve">Teacher Primary</w:t>
      </w:r>
      <w:r>
        <w:t xml:space="preserve"> </w:t>
      </w:r>
      <w:r>
        <w:t xml:space="preserve">extend beyond academic instruction to include fostering critical thinking, cultural awareness, and ethical values. This abstract academic document examines the unique challenges and contributions of primary teachers in Alexandria, Egypt’s second-largest city and a hub of educational innovation. It explores how the role of a</w:t>
      </w:r>
      <w:r>
        <w:t xml:space="preserve"> </w:t>
      </w:r>
      <w:r>
        <w:rPr>
          <w:iCs/>
          <w:i/>
        </w:rPr>
        <w:t xml:space="preserve">Teacher Primary</w:t>
      </w:r>
      <w:r>
        <w:t xml:space="preserve"> </w:t>
      </w:r>
      <w:r>
        <w:t xml:space="preserve">is shaped by local policies, societal expectations, and the dynamic needs of students in an urban setting.</w:t>
      </w:r>
    </w:p>
    <w:bookmarkStart w:id="20" w:name="educational-context-in-egypt-alexandria"/>
    <w:p>
      <w:pPr>
        <w:pStyle w:val="Heading2"/>
      </w:pPr>
      <w:r>
        <w:rPr>
          <w:bCs/>
          <w:b/>
        </w:rPr>
        <w:t xml:space="preserve">Educational Context in Egypt Alexandria</w:t>
      </w:r>
    </w:p>
    <w:p>
      <w:pPr>
        <w:pStyle w:val="FirstParagraph"/>
      </w:pPr>
      <w:r>
        <w:t xml:space="preserve">Alexandria, located on the Mediterranean coast of Egypt, has long been a center of learning and intellectual exchange. The city’s educational system reflects both traditional Egyptian values and contemporary reforms aimed at aligning with global standards. Primary education in Alexandria is governed by the Egyptian Ministry of Education but also benefits from local initiatives that emphasize bilingualism (Arabic and English), technology integration, and inclusive practices. The</w:t>
      </w:r>
      <w:r>
        <w:t xml:space="preserve"> </w:t>
      </w:r>
      <w:r>
        <w:rPr>
          <w:iCs/>
          <w:i/>
        </w:rPr>
        <w:t xml:space="preserve">Teacher Primary</w:t>
      </w:r>
      <w:r>
        <w:t xml:space="preserve"> </w:t>
      </w:r>
      <w:r>
        <w:t xml:space="preserve">in this context must navigate a curriculum that balances national standards with the diverse needs of students from varied backgrounds, including Coptic Christians, Muslims, and expatriates. This diversity necessitates cultural sensitivity and adaptive teaching strategies.</w:t>
      </w:r>
    </w:p>
    <w:bookmarkEnd w:id="20"/>
    <w:bookmarkStart w:id="21" w:name="Xf7d164f9ce76b8bc8ea5b1b8fae2206414f9f7b"/>
    <w:p>
      <w:pPr>
        <w:pStyle w:val="Heading2"/>
      </w:pPr>
      <w:r>
        <w:rPr>
          <w:bCs/>
          <w:b/>
        </w:rPr>
        <w:t xml:space="preserve">The Role and Responsibilities of a Teacher Primary in Alexandria</w:t>
      </w:r>
    </w:p>
    <w:p>
      <w:pPr>
        <w:pStyle w:val="FirstParagraph"/>
      </w:pPr>
      <w:r>
        <w:t xml:space="preserve">A</w:t>
      </w:r>
      <w:r>
        <w:t xml:space="preserve"> </w:t>
      </w:r>
      <w:r>
        <w:rPr>
          <w:iCs/>
          <w:i/>
        </w:rPr>
        <w:t xml:space="preserve">Teacher Primary</w:t>
      </w:r>
      <w:r>
        <w:t xml:space="preserve"> </w:t>
      </w:r>
      <w:r>
        <w:t xml:space="preserve">in Alexandria is responsible for delivering core subjects such as mathematics, language arts, science, and social studies to students aged 6–12. Beyond academics, they play a crucial role in developing students’ emotional intelligence, creativity, and problem-solving skills. In Alexandria’s urban schools, where class sizes can be large and resources may vary by district (e.g., private vs. public institutions), teachers often act as mentors who bridge gaps in student engagement and motivation.</w:t>
      </w:r>
    </w:p>
    <w:p>
      <w:pPr>
        <w:pStyle w:val="BodyText"/>
      </w:pPr>
      <w:r>
        <w:t xml:space="preserve">The</w:t>
      </w:r>
      <w:r>
        <w:t xml:space="preserve"> </w:t>
      </w:r>
      <w:r>
        <w:rPr>
          <w:iCs/>
          <w:i/>
        </w:rPr>
        <w:t xml:space="preserve">Teacher Primary</w:t>
      </w:r>
      <w:r>
        <w:t xml:space="preserve"> </w:t>
      </w:r>
      <w:r>
        <w:t xml:space="preserve">is also expected to implement modern pedagogical approaches, including project-based learning, digital tools (such as interactive whiteboards and educational apps), and differentiated instruction to accommodate varying learning paces. For instance, many schools in Alexandria have adopted the “21st Century Skills” framework, which emphasizes collaboration, communication, and critical thinking—skills that are increasingly vital in a globalized economy.</w:t>
      </w:r>
    </w:p>
    <w:bookmarkEnd w:id="21"/>
    <w:bookmarkStart w:id="22" w:name="X708d4c1c1518e601004d74bc988afdd908e442a"/>
    <w:p>
      <w:pPr>
        <w:pStyle w:val="Heading2"/>
      </w:pPr>
      <w:r>
        <w:rPr>
          <w:bCs/>
          <w:b/>
        </w:rPr>
        <w:t xml:space="preserve">Challenges Faced by Teachers Primary in Alexandria</w:t>
      </w:r>
    </w:p>
    <w:p>
      <w:pPr>
        <w:pStyle w:val="FirstParagraph"/>
      </w:pPr>
      <w:r>
        <w:t xml:space="preserve">Despite their critical role,</w:t>
      </w:r>
      <w:r>
        <w:t xml:space="preserve"> </w:t>
      </w:r>
      <w:r>
        <w:rPr>
          <w:iCs/>
          <w:i/>
        </w:rPr>
        <w:t xml:space="preserve">Teacher Primary</w:t>
      </w:r>
      <w:r>
        <w:t xml:space="preserve">s in Alexandria face numerous challenges. One major issue is the disparity in resources between public and private schools. While affluent areas may have access to advanced teaching materials and trained educators, underfunded public schools often struggle with outdated textbooks, overcrowded classrooms, and insufficient infrastructure. Additionally, the rapid urbanization of Alexandria has led to a surge in student populations, straining the capacity of existing educational institutions.</w:t>
      </w:r>
    </w:p>
    <w:p>
      <w:pPr>
        <w:pStyle w:val="BodyText"/>
      </w:pPr>
      <w:r>
        <w:t xml:space="preserve">Another challenge is adapting to Egypt’s ongoing educational reforms. Recent policies have introduced new curricula that emphasize STEM (science, technology, engineering, and mathematics) education and digital literacy. While these changes are laudable, they require</w:t>
      </w:r>
      <w:r>
        <w:t xml:space="preserve"> </w:t>
      </w:r>
      <w:r>
        <w:rPr>
          <w:iCs/>
          <w:i/>
        </w:rPr>
        <w:t xml:space="preserve">Teacher Primary</w:t>
      </w:r>
      <w:r>
        <w:t xml:space="preserve">s to undergo continuous professional development—a process that is not always adequately supported by the Ministry of Education or local authorities.</w:t>
      </w:r>
    </w:p>
    <w:bookmarkEnd w:id="22"/>
    <w:bookmarkStart w:id="23" w:name="X292505b62e39bd22e6d222ade58da76cd40bb03"/>
    <w:p>
      <w:pPr>
        <w:pStyle w:val="Heading2"/>
      </w:pPr>
      <w:r>
        <w:rPr>
          <w:bCs/>
          <w:b/>
        </w:rPr>
        <w:t xml:space="preserve">Strategies for Effective Teaching in Alexandria’s Schools</w:t>
      </w:r>
    </w:p>
    <w:p>
      <w:pPr>
        <w:pStyle w:val="FirstParagraph"/>
      </w:pPr>
      <w:r>
        <w:t xml:space="preserve">To overcome these challenges,</w:t>
      </w:r>
      <w:r>
        <w:t xml:space="preserve"> </w:t>
      </w:r>
      <w:r>
        <w:rPr>
          <w:iCs/>
          <w:i/>
        </w:rPr>
        <w:t xml:space="preserve">Teacher Primary</w:t>
      </w:r>
      <w:r>
        <w:t xml:space="preserve">s in Alexandria have adopted innovative strategies. One approach is forming partnerships with community organizations to supplement school resources. For example, some teachers collaborate with NGOs to provide extracurricular activities such as coding workshops or environmental education programs. Additionally, peer mentoring and professional learning communities (PLCs) have emerged as effective ways for educators to share best practices and address common challenges.</w:t>
      </w:r>
    </w:p>
    <w:p>
      <w:pPr>
        <w:pStyle w:val="BodyText"/>
      </w:pPr>
      <w:r>
        <w:t xml:space="preserve">Technology integration has also become a cornerstone of modern teaching in Alexandria. Teachers leverage platforms like Google Classroom, Khan Academy, and interactive science simulations to enhance student engagement. Furthermore, the use of multilingual resources caters to Alexandria’s diverse population, ensuring that non-Arabic-speaking students (e.g., from expatriate families) receive equitable instruction.</w:t>
      </w:r>
    </w:p>
    <w:bookmarkEnd w:id="23"/>
    <w:bookmarkStart w:id="24" w:name="X8581b99edd572f4042d2f0199cac563ac47a05f"/>
    <w:p>
      <w:pPr>
        <w:pStyle w:val="Heading2"/>
      </w:pPr>
      <w:r>
        <w:rPr>
          <w:bCs/>
          <w:b/>
        </w:rPr>
        <w:t xml:space="preserve">The Impact of a Teacher Primary on Student Development</w:t>
      </w:r>
    </w:p>
    <w:p>
      <w:pPr>
        <w:pStyle w:val="FirstParagraph"/>
      </w:pPr>
      <w:r>
        <w:t xml:space="preserve">The influence of a</w:t>
      </w:r>
      <w:r>
        <w:t xml:space="preserve"> </w:t>
      </w:r>
      <w:r>
        <w:rPr>
          <w:iCs/>
          <w:i/>
        </w:rPr>
        <w:t xml:space="preserve">Teacher Primary</w:t>
      </w:r>
      <w:r>
        <w:t xml:space="preserve"> </w:t>
      </w:r>
      <w:r>
        <w:t xml:space="preserve">in Alexandria extends far beyond the classroom. Studies have shown that effective primary education lays the foundation for lifelong learning and civic responsibility. In Alexandria, where historical sites like the Library of Alexandria symbolize intellectual heritage, teachers often emphasize the importance of knowledge preservation and cultural pride.</w:t>
      </w:r>
    </w:p>
    <w:p>
      <w:pPr>
        <w:pStyle w:val="BodyText"/>
      </w:pPr>
      <w:r>
        <w:t xml:space="preserve">Moreover,</w:t>
      </w:r>
      <w:r>
        <w:t xml:space="preserve"> </w:t>
      </w:r>
      <w:r>
        <w:rPr>
          <w:iCs/>
          <w:i/>
        </w:rPr>
        <w:t xml:space="preserve">Teacher Primary</w:t>
      </w:r>
      <w:r>
        <w:t xml:space="preserve">s play a vital role in addressing socio-economic disparities. Through initiatives like free tutoring programs and psychosocial support services, they help students from disadvantaged backgrounds overcome barriers to education. This holistic approach aligns with Alexandria’s vision of becoming a model city for inclusive education in Egypt.</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iCs/>
          <w:i/>
        </w:rPr>
        <w:t xml:space="preserve">Teacher Primary</w:t>
      </w:r>
      <w:r>
        <w:t xml:space="preserve"> </w:t>
      </w:r>
      <w:r>
        <w:t xml:space="preserve">in</w:t>
      </w:r>
      <w:r>
        <w:t xml:space="preserve"> </w:t>
      </w:r>
      <w:r>
        <w:rPr>
          <w:iCs/>
          <w:i/>
        </w:rPr>
        <w:t xml:space="preserve">Egypt Alexandria</w:t>
      </w:r>
      <w:r>
        <w:t xml:space="preserve"> </w:t>
      </w:r>
      <w:r>
        <w:t xml:space="preserve">is both complex and transformative. Educators in this region must balance academic excellence with cultural sensitivity, resource limitations, and evolving educational policies. Their work not only shapes the intellectual growth of students but also contributes to Alexandria’s broader goal of fostering a knowledge-based society. Future research should focus on how to further empower</w:t>
      </w:r>
      <w:r>
        <w:t xml:space="preserve"> </w:t>
      </w:r>
      <w:r>
        <w:rPr>
          <w:iCs/>
          <w:i/>
        </w:rPr>
        <w:t xml:space="preserve">Teacher Primary</w:t>
      </w:r>
      <w:r>
        <w:t xml:space="preserve">s through targeted training programs, equitable funding distribution, and community collaboration—ensuring that every child in Alexandria has access to quality primary education.</w:t>
      </w:r>
    </w:p>
    <w:p>
      <w:pPr>
        <w:pStyle w:val="BodyText"/>
      </w:pPr>
      <w:r>
        <w:rPr>
          <w:bCs/>
          <w:b/>
        </w:rPr>
        <w:t xml:space="preserve">Keywords:</w:t>
      </w:r>
      <w:r>
        <w:t xml:space="preserve"> </w:t>
      </w:r>
      <w:r>
        <w:t xml:space="preserve">Teacher Primary, Egypt Alexandria, Educational Reform, Urban Education, Cultural Diversity.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Primary Teacher in Alexandria, Egypt: An Academic Abstract</dc:title>
  <dc:creator/>
  <dc:language>en</dc:language>
  <cp:keywords/>
  <dcterms:created xsi:type="dcterms:W3CDTF">2026-07-23T10:40:42Z</dcterms:created>
  <dcterms:modified xsi:type="dcterms:W3CDTF">2026-07-23T10:40:42Z</dcterms:modified>
</cp:coreProperties>
</file>

<file path=docProps/custom.xml><?xml version="1.0" encoding="utf-8"?>
<Properties xmlns="http://schemas.openxmlformats.org/officeDocument/2006/custom-properties" xmlns:vt="http://schemas.openxmlformats.org/officeDocument/2006/docPropsVTypes"/>
</file>