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ce1a1abcb76e16605a5018937e66c07b4d4fc57"/>
    <w:p>
      <w:pPr>
        <w:pStyle w:val="Heading1"/>
      </w:pPr>
      <w:r>
        <w:t xml:space="preserve">Abstract Academic: The Role and Challenges of Teacher Primary in Senegal Dakar</w:t>
      </w:r>
    </w:p>
    <w:p>
      <w:pPr>
        <w:pStyle w:val="FirstParagraph"/>
      </w:pPr>
      <w:r>
        <w:rPr>
          <w:bCs/>
          <w:b/>
        </w:rPr>
        <w:t xml:space="preserve">Abstract:</w:t>
      </w:r>
    </w:p>
    <w:p>
      <w:pPr>
        <w:pStyle w:val="BodyText"/>
      </w:pPr>
      <w:r>
        <w:t xml:space="preserve">The role of primary teachers in shaping the educational landscape of Senegal, particularly in the capital city of Dakar, is a critical subject for academic discourse. This abstract explores the multifaceted responsibilities, challenges, and opportunities faced by Teacher Primary (primary school educators) in Senegal Dakar. Given the socio-cultural dynamics and economic conditions unique to this region, understanding the context of primary education becomes imperative for policy development and academic research. The study emphasizes how Teacher Primary in Senegal Dakar contribute to national educational goals while navigating systemic barriers such as resource limitations, cultural diversity, and evolving pedagogical demands.</w:t>
      </w:r>
    </w:p>
    <w:bookmarkStart w:id="20" w:name="X843ff8cb3e72e533bf106f7b351bc6e3265e30d"/>
    <w:p>
      <w:pPr>
        <w:pStyle w:val="Heading2"/>
      </w:pPr>
      <w:r>
        <w:t xml:space="preserve">Contextual Relevance of Teacher Primary in Senegal Dakar</w:t>
      </w:r>
    </w:p>
    <w:p>
      <w:pPr>
        <w:pStyle w:val="FirstParagraph"/>
      </w:pPr>
      <w:r>
        <w:t xml:space="preserve">Senegal, a West African nation with a population of over 17 million, has prioritized education as a cornerstone for national development. Dakar, the administrative and economic hub, hosts numerous primary schools that cater to both local communities and expatriate populations. Teacher Primary in Senegal Dakar are tasked with delivering foundational education to children aged 6–12 years, aligning with the country’s National Education Plan (PNE) 2015–2030. This plan emphasizes universal access, quality learning outcomes, and equity in education. However, the implementation of such goals requires a nuanced understanding of the challenges faced by Teacher Primary in this region.</w:t>
      </w:r>
    </w:p>
    <w:bookmarkEnd w:id="20"/>
    <w:bookmarkStart w:id="21" w:name="X145ad76104a2ba4a194e64e8ec6679aaf05a5de"/>
    <w:p>
      <w:pPr>
        <w:pStyle w:val="Heading2"/>
      </w:pPr>
      <w:r>
        <w:t xml:space="preserve">Key Responsibilities of Teacher Primary in Senegal Dakar</w:t>
      </w:r>
    </w:p>
    <w:p>
      <w:pPr>
        <w:pStyle w:val="FirstParagraph"/>
      </w:pPr>
      <w:r>
        <w:t xml:space="preserve">Teacher Primary in Senegal Dakar are responsible for teaching core subjects such as mathematics, French (the official language), science, and civic education. They also play a pivotal role in fostering multilingualism by incorporating local languages like Wolof, Pulaar, and Soninke into the curriculum. Additionally, these educators must address socio-emotional learning (SEL) to prepare students for secondary education and life beyond the classroom. In Dakar’s diverse urban setting, Teacher Primary often act as cultural mediators, bridging gaps between home and school environments.</w:t>
      </w:r>
    </w:p>
    <w:bookmarkEnd w:id="21"/>
    <w:bookmarkStart w:id="22" w:name="X71f7d5d68e4c88e792cc9f2d32141fa32f78ceb"/>
    <w:p>
      <w:pPr>
        <w:pStyle w:val="Heading2"/>
      </w:pPr>
      <w:r>
        <w:t xml:space="preserve">Challenges Faced by Teacher Primary in Senegal Dakar</w:t>
      </w:r>
    </w:p>
    <w:p>
      <w:pPr>
        <w:pStyle w:val="FirstParagraph"/>
      </w:pPr>
      <w:r>
        <w:t xml:space="preserve">Despite their vital role, Teacher Primary in Senegal Dakar face significant challenges. Resource constraints are a recurring issue: many schools lack up-to-date textbooks, technology, and adequate infrastructure such as electricity or clean water. According to the UNESCO Institute for Statistics (2021), 34% of primary schools in Senegal lack basic facilities like toilets or drinking water. Teacher Primary often improvise with limited materials, which can compromise the quality of education.</w:t>
      </w:r>
    </w:p>
    <w:p>
      <w:pPr>
        <w:pStyle w:val="BodyText"/>
      </w:pPr>
      <w:r>
        <w:t xml:space="preserve">Another challenge is the high student-teacher ratio. In Dakar’s overcrowded public schools, a single teacher may be responsible for 50–70 students, making individualized instruction difficult. This situation is exacerbated by a shortage of qualified educators. The Ministry of Education reports that 28% of primary school teachers in Senegal are untrained or under-qualified, raising concerns about pedagogical consistency.</w:t>
      </w:r>
    </w:p>
    <w:p>
      <w:pPr>
        <w:pStyle w:val="BodyText"/>
      </w:pPr>
      <w:r>
        <w:t xml:space="preserve">Furthermore, Teacher Primary in Senegal Dakar must navigate cultural and linguistic diversity. While the curriculum is standardized, local communities often have distinct educational expectations. For instance, some families prioritize rote memorization over critical thinking, which can conflict with modern pedagogical approaches advocated by the Ministry of Education.</w:t>
      </w:r>
    </w:p>
    <w:bookmarkEnd w:id="22"/>
    <w:bookmarkStart w:id="23" w:name="X5591097157f8a1261d15383e43b0d9e2ca1e0b5"/>
    <w:p>
      <w:pPr>
        <w:pStyle w:val="Heading2"/>
      </w:pPr>
      <w:r>
        <w:t xml:space="preserve">Strategies for Improving Teacher Primary Outcomes in Senegal Dakar</w:t>
      </w:r>
    </w:p>
    <w:p>
      <w:pPr>
        <w:pStyle w:val="FirstParagraph"/>
      </w:pPr>
      <w:r>
        <w:t xml:space="preserve">To address these challenges, several strategies have been proposed. First, increasing investment in teacher training programs is critical. The National Institute of Education (INEP) has launched initiatives to provide ongoing professional development for Teacher Primary, focusing on pedagogical techniques and classroom management. Partnerships with international organizations such as UNESCO and the World Bank have also enabled the introduction of digital learning tools, including interactive whiteboards and e-learning platforms.</w:t>
      </w:r>
    </w:p>
    <w:p>
      <w:pPr>
        <w:pStyle w:val="BodyText"/>
      </w:pPr>
      <w:r>
        <w:t xml:space="preserve">Second, community engagement is essential. Programs that involve parents in school activities—such as literacy workshops or cultural festivals—can foster a more supportive environment for Teacher Primary. In Dakar’s informal settlements (quartiers populaires), local NGOs have pioneered initiatives to train volunteers as supplementary teachers, alleviating the burden on overworked educators.</w:t>
      </w:r>
    </w:p>
    <w:p>
      <w:pPr>
        <w:pStyle w:val="BodyText"/>
      </w:pPr>
      <w:r>
        <w:t xml:space="preserve">Third, addressing systemic inequalities requires policy reforms. The Senegalese government has introduced a program called “École de Qualité” (Quality School) to renovate infrastructure in underserved areas of Dakar. This initiative includes constructing new classrooms, installing solar panels for electricity, and providing clean water access.</w:t>
      </w:r>
    </w:p>
    <w:bookmarkEnd w:id="23"/>
    <w:bookmarkStart w:id="24" w:name="Xb8ba65066ba25ecf2bc9c7ee8b53932051576e7"/>
    <w:p>
      <w:pPr>
        <w:pStyle w:val="Heading2"/>
      </w:pPr>
      <w:r>
        <w:t xml:space="preserve">The Importance of Research on Teacher Primary in Senegal Dakar</w:t>
      </w:r>
    </w:p>
    <w:p>
      <w:pPr>
        <w:pStyle w:val="FirstParagraph"/>
      </w:pPr>
      <w:r>
        <w:t xml:space="preserve">Academic research on Teacher Primary in Senegal Dakar is vital to inform policy decisions and improve educational outcomes. Studies should focus on three areas: (1) the impact of teacher training programs on classroom performance, (2) the role of cultural capital in shaping student achievement, and (3) the effectiveness of technology integration in resource-constrained settings. By collecting empirical data through surveys, classroom observations, and interviews with Teacher Primary, researchers can identify best practices and recommend scalable solutions.</w:t>
      </w:r>
    </w:p>
    <w:p>
      <w:pPr>
        <w:pStyle w:val="BodyText"/>
      </w:pPr>
      <w:r>
        <w:t xml:space="preserve">Moreover, interdisciplinary approaches are needed to address the complex issues faced by Teacher Primary. Collaborations between education scholars, sociologists, economists, and technologists can yield innovative strategies. For example, a 2022 study by the University of Cheikh Anta Diop (UCAD) found that gamified learning apps improved math scores in Dakar’s primary schools by 15%, highlighting the potential of technology as a tool for equity.</w:t>
      </w:r>
    </w:p>
    <w:bookmarkEnd w:id="24"/>
    <w:bookmarkStart w:id="25" w:name="conclusion"/>
    <w:p>
      <w:pPr>
        <w:pStyle w:val="Heading2"/>
      </w:pPr>
      <w:r>
        <w:t xml:space="preserve">Conclusion</w:t>
      </w:r>
    </w:p>
    <w:p>
      <w:pPr>
        <w:pStyle w:val="FirstParagraph"/>
      </w:pPr>
      <w:r>
        <w:t xml:space="preserve">In conclusion, Teacher Primary in Senegal Dakar are at the forefront of shaping a generation of informed and empowered citizens. Their work is foundational to achieving Senegal’s educational aspirations, yet they require sustained support to overcome systemic challenges. This abstract underscores the need for academic research that contextualizes their experiences within the socio-economic and cultural fabric of Dakar. By prioritizing Teacher Primary in policy agendas and academic discourse, Senegal can move closer to realizing equitable, quality education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Senegal Dakar</dc:title>
  <dc:creator/>
  <dc:language>en</dc:language>
  <cp:keywords/>
  <dcterms:created xsi:type="dcterms:W3CDTF">2026-07-22T12:08:00Z</dcterms:created>
  <dcterms:modified xsi:type="dcterms:W3CDTF">2026-07-22T12:08:00Z</dcterms:modified>
</cp:coreProperties>
</file>

<file path=docProps/custom.xml><?xml version="1.0" encoding="utf-8"?>
<Properties xmlns="http://schemas.openxmlformats.org/officeDocument/2006/custom-properties" xmlns:vt="http://schemas.openxmlformats.org/officeDocument/2006/docPropsVTypes"/>
</file>