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5" w:name="X59b034930d63429618c3ca9c0892ac65e474af3"/>
    <w:p>
      <w:pPr>
        <w:pStyle w:val="Heading1"/>
      </w:pPr>
      <w:r>
        <w:t xml:space="preserve">Abstract Academic: The Role and Challenges of Teacher Primary in South Africa Cape Town</w:t>
      </w:r>
    </w:p>
    <w:p>
      <w:pPr>
        <w:pStyle w:val="FirstParagraph"/>
      </w:pPr>
      <w:r>
        <w:t xml:space="preserve">This academic abstract explores the critical role of primary teachers in the educational landscape of South Africa’s Cape Town, emphasizing their significance in shaping future generations within a context marked by socio-economic disparities, linguistic diversity, and evolving pedagogical demands. The study situates itself within the broader framework of South African education reform post-apartheid, focusing on how Teacher Primary (primary educators) navigate systemic challenges to foster equitable learning environments in Cape Town’s diverse communities.</w:t>
      </w:r>
    </w:p>
    <w:p>
      <w:pPr>
        <w:pStyle w:val="BodyText"/>
      </w:pPr>
      <w:r>
        <w:t xml:space="preserve">Cape Town, as a metropolitan area in South Africa, represents a microcosm of the nation’s educational challenges and opportunities. The city hosts a mosaic of cultural groups, languages, and socio-economic strata, which directly influence the pedagogical strategies employed by primary teachers. This abstract investigates how Teacher Primary professionals in Cape Town address these complexities while adhering to national curricular standards and local community needs.</w:t>
      </w:r>
    </w:p>
    <w:bookmarkStart w:id="20" w:name="X8c258080bed298dc7a18da244d57216382aed48"/>
    <w:p>
      <w:pPr>
        <w:pStyle w:val="Heading2"/>
      </w:pPr>
      <w:r>
        <w:t xml:space="preserve">The Role of Teacher Primary in South Africa’s Educational System</w:t>
      </w:r>
    </w:p>
    <w:p>
      <w:pPr>
        <w:pStyle w:val="FirstParagraph"/>
      </w:pPr>
      <w:r>
        <w:t xml:space="preserve">In South Africa, Teacher Primary refers to educators responsible for teaching learners aged 6–12 years, a critical developmental stage that lays the foundation for lifelong learning. These educators are tasked with delivering curricula aligned with the National Curriculum Statement (NCS) and implementing policies set by the Department of Basic Education (DBE). In Cape Town, where educational inequities persist due to historical segregation and resource allocation disparities, Teacher Primary professionals play a pivotal role in bridging gaps between marginalized communities and quality education.</w:t>
      </w:r>
    </w:p>
    <w:p>
      <w:pPr>
        <w:pStyle w:val="BodyText"/>
      </w:pPr>
      <w:r>
        <w:t xml:space="preserve">Primary teachers in Cape Town are not only educators but also community advocates. They often work in under-resourced schools where infrastructure, teaching materials, and even electricity are inconsistent. Despite these challenges, Teacher Primary educators are expected to innovate pedagogically, leveraging technology and alternative methodologies to engage students effectively.</w:t>
      </w:r>
    </w:p>
    <w:bookmarkEnd w:id="20"/>
    <w:bookmarkStart w:id="21" w:name="X002e733bfc6d4b613b917779af65943fc78c3fb"/>
    <w:p>
      <w:pPr>
        <w:pStyle w:val="Heading2"/>
      </w:pPr>
      <w:r>
        <w:t xml:space="preserve">Challenges Facing Teacher Primary in South Africa Cape Town</w:t>
      </w:r>
    </w:p>
    <w:p>
      <w:pPr>
        <w:pStyle w:val="FirstParagraph"/>
      </w:pPr>
      <w:r>
        <w:t xml:space="preserve">The abstract highlights several systemic challenges impacting Teacher Primary professionals in Cape Town. These include:</w:t>
      </w:r>
    </w:p>
    <w:p>
      <w:pPr>
        <w:numPr>
          <w:ilvl w:val="0"/>
          <w:numId w:val="1001"/>
        </w:numPr>
        <w:pStyle w:val="Compact"/>
      </w:pPr>
      <w:r>
        <w:rPr>
          <w:bCs/>
          <w:b/>
        </w:rPr>
        <w:t xml:space="preserve">Limited Resources:</w:t>
      </w:r>
      <w:r>
        <w:t xml:space="preserve"> </w:t>
      </w:r>
      <w:r>
        <w:t xml:space="preserve">Many primary schools in historically disadvantaged areas lack adequate learning materials, technology, and infrastructure.</w:t>
      </w:r>
    </w:p>
    <w:p>
      <w:pPr>
        <w:numPr>
          <w:ilvl w:val="0"/>
          <w:numId w:val="1001"/>
        </w:numPr>
        <w:pStyle w:val="Compact"/>
      </w:pPr>
      <w:r>
        <w:rPr>
          <w:bCs/>
          <w:b/>
        </w:rPr>
        <w:t xml:space="preserve">Language Barriers:</w:t>
      </w:r>
      <w:r>
        <w:t xml:space="preserve"> </w:t>
      </w:r>
      <w:r>
        <w:t xml:space="preserve">With 11 official languages in South Africa, Teacher Primary educators must navigate multilingual classrooms, often requiring additional training to support learners’ language acquisition.</w:t>
      </w:r>
    </w:p>
    <w:p>
      <w:pPr>
        <w:numPr>
          <w:ilvl w:val="0"/>
          <w:numId w:val="1001"/>
        </w:numPr>
        <w:pStyle w:val="Compact"/>
      </w:pPr>
      <w:r>
        <w:rPr>
          <w:bCs/>
          <w:b/>
        </w:rPr>
        <w:t xml:space="preserve">Socio-Economic Disparities:</w:t>
      </w:r>
      <w:r>
        <w:t xml:space="preserve"> </w:t>
      </w:r>
      <w:r>
        <w:t xml:space="preserve">Poverty and inequality in Cape Town lead to high levels of absenteeism, learner vulnerability (e.g., malnutrition or exposure to violence), and limited parental involvement in education.</w:t>
      </w:r>
    </w:p>
    <w:p>
      <w:pPr>
        <w:numPr>
          <w:ilvl w:val="0"/>
          <w:numId w:val="1001"/>
        </w:numPr>
        <w:pStyle w:val="Compact"/>
      </w:pPr>
      <w:r>
        <w:rPr>
          <w:bCs/>
          <w:b/>
        </w:rPr>
        <w:t xml:space="preserve">Teacher Retention and Training:</w:t>
      </w:r>
      <w:r>
        <w:t xml:space="preserve"> </w:t>
      </w:r>
      <w:r>
        <w:t xml:space="preserve">High turnover rates among primary teachers are exacerbated by poor working conditions, low salaries, and insufficient professional development opportunities.</w:t>
      </w:r>
    </w:p>
    <w:p>
      <w:pPr>
        <w:pStyle w:val="FirstParagraph"/>
      </w:pPr>
      <w:r>
        <w:t xml:space="preserve">These challenges are compounded by the need for Teacher Primary educators to comply with national policies such as the White Paper for the Transformation of Teaching and Learning in South Africa (2015), which emphasizes inclusive education and teacher capacity-building. However, implementation at the local level, particularly in Cape Town, often falls short due to bureaucratic inefficiencies and underfunding.</w:t>
      </w:r>
    </w:p>
    <w:bookmarkEnd w:id="21"/>
    <w:bookmarkStart w:id="22" w:name="X594d4b507cb7f0d9efbd58fbf70f216d2af9ce6"/>
    <w:p>
      <w:pPr>
        <w:pStyle w:val="Heading2"/>
      </w:pPr>
      <w:r>
        <w:t xml:space="preserve">Educational Policies and Reforms in South Africa Cape Town</w:t>
      </w:r>
    </w:p>
    <w:p>
      <w:pPr>
        <w:pStyle w:val="FirstParagraph"/>
      </w:pPr>
      <w:r>
        <w:t xml:space="preserve">The abstract examines recent educational reforms aimed at improving Teacher Primary outcomes in Cape Town. Initiatives such as the</w:t>
      </w:r>
      <w:r>
        <w:t xml:space="preserve"> </w:t>
      </w:r>
      <w:r>
        <w:rPr>
          <w:iCs/>
          <w:i/>
        </w:rPr>
        <w:t xml:space="preserve">Ubuntu Education Project</w:t>
      </w:r>
      <w:r>
        <w:t xml:space="preserve">—a program promoting community-based learning—and partnerships between local universities and schools to provide teacher training have shown promise. These efforts align with South Africa’s broader goals of achieving equity, redress, and excellence in education.</w:t>
      </w:r>
    </w:p>
    <w:p>
      <w:pPr>
        <w:pStyle w:val="BodyText"/>
      </w:pPr>
      <w:r>
        <w:t xml:space="preserve">Cape Town’s educational authorities have also prioritized the integration of digital tools in classrooms to enhance teaching efficiency. However, the digital divide remains a significant barrier for Teacher Primary professionals working in low-income areas where access to internet and devices is limited. The abstract argues that such challenges require targeted interventions, including public-private partnerships and increased investment in teacher training programs tailored to Cape Town’s unique needs.</w:t>
      </w:r>
    </w:p>
    <w:bookmarkEnd w:id="22"/>
    <w:bookmarkStart w:id="23" w:name="X61a0a14b435b8ed64c87aaee7466e0157c8613d"/>
    <w:p>
      <w:pPr>
        <w:pStyle w:val="Heading2"/>
      </w:pPr>
      <w:r>
        <w:t xml:space="preserve">Impact of Teacher Primary on Student Development and Community Engagement</w:t>
      </w:r>
    </w:p>
    <w:p>
      <w:pPr>
        <w:pStyle w:val="FirstParagraph"/>
      </w:pPr>
      <w:r>
        <w:t xml:space="preserve">The role of Teacher Primary in South Africa Cape Town extends beyond academics. These educators are instrumental in fostering social-emotional skills, cultural awareness, and civic responsibility among learners. In communities grappling with poverty or violence, primary teachers often serve as mentors and role models, addressing not only academic gaps but also psychological and social needs.</w:t>
      </w:r>
    </w:p>
    <w:p>
      <w:pPr>
        <w:pStyle w:val="BodyText"/>
      </w:pPr>
      <w:r>
        <w:t xml:space="preserve">Moreover, Teacher Primary professionals contribute to community development through initiatives such as after-school programs, literacy campaigns (e.g., the</w:t>
      </w:r>
      <w:r>
        <w:t xml:space="preserve"> </w:t>
      </w:r>
      <w:r>
        <w:rPr>
          <w:iCs/>
          <w:i/>
        </w:rPr>
        <w:t xml:space="preserve">Khanya Project</w:t>
      </w:r>
      <w:r>
        <w:t xml:space="preserve">), and collaboration with local NGOs. These efforts underscore the dual responsibility of educators in Cape Town: to teach curricula while addressing broader societal challenges.</w:t>
      </w:r>
    </w:p>
    <w:bookmarkEnd w:id="23"/>
    <w:bookmarkStart w:id="24" w:name="X39669358cb7c48e5770c4dcb2f0b9c632076c16"/>
    <w:p>
      <w:pPr>
        <w:pStyle w:val="Heading2"/>
      </w:pPr>
      <w:r>
        <w:t xml:space="preserve">Conclusion and Recommendations for Future Research</w:t>
      </w:r>
    </w:p>
    <w:p>
      <w:pPr>
        <w:pStyle w:val="FirstParagraph"/>
      </w:pPr>
      <w:r>
        <w:t xml:space="preserve">This academic abstract underscores the indispensable role of Teacher Primary in South Africa’s Cape Town, highlighting both their resilience and the systemic obstacles they face. It argues that sustainable educational improvement requires a multi-pronged approach, including enhanced teacher training, equitable resource distribution, and community engagement strategies. The study calls for further research into localized solutions for Teacher Primary challenges in Cape Town and emphasizes the need to prioritize educator well-being as a cornerstone of quality education.</w:t>
      </w:r>
    </w:p>
    <w:p>
      <w:pPr>
        <w:pStyle w:val="BodyText"/>
      </w:pPr>
      <w:r>
        <w:t xml:space="preserve">Ultimately, the success of South Africa’s educational system hinges on empowering Teacher Primary professionals to thrive in Cape Town’s dynamic environment. By addressing structural barriers and fostering innovation, policymakers can ensure that primary education becomes a catalyst for social equity and national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Teacher Primary in South Africa Cape Town</dc:title>
  <dc:creator/>
  <dc:language>en</dc:language>
  <cp:keywords/>
  <dcterms:created xsi:type="dcterms:W3CDTF">2026-07-23T22:48:37Z</dcterms:created>
  <dcterms:modified xsi:type="dcterms:W3CDTF">2026-07-23T22:48:37Z</dcterms:modified>
</cp:coreProperties>
</file>

<file path=docProps/custom.xml><?xml version="1.0" encoding="utf-8"?>
<Properties xmlns="http://schemas.openxmlformats.org/officeDocument/2006/custom-properties" xmlns:vt="http://schemas.openxmlformats.org/officeDocument/2006/docPropsVTypes"/>
</file>