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0cc1fd6d320945913fe7688ffc0c529df9ae624"/>
    <w:p>
      <w:pPr>
        <w:pStyle w:val="Heading1"/>
      </w:pPr>
      <w:r>
        <w:t xml:space="preserve">Abstract Academic: The Role and Challenges of Teacher Primary in United States New York City</w:t>
      </w:r>
    </w:p>
    <w:p>
      <w:pPr>
        <w:pStyle w:val="FirstParagraph"/>
      </w:pPr>
      <w:r>
        <w:t xml:space="preserve">The role of a primary teacher in the United States, particularly within the vibrant and diverse urban context of New York City (NYC), is both critical and complex. As one of the most densely populated cities in the nation, NYC presents unique educational challenges and opportunities that require educators to adapt their pedagogical approaches to meet the needs of a heterogeneous student population. This abstract academic document explores the multifaceted responsibilities, challenges, and innovations associated with teaching primary education (grades K–5) in New York City’s public and private schools. It also highlights the broader societal implications of effective primary education within this dynamic urban environment.</w:t>
      </w:r>
    </w:p>
    <w:bookmarkStart w:id="20" w:name="Xe79b1914a72e3cb8631e84054089d2d6b13c7c2"/>
    <w:p>
      <w:pPr>
        <w:pStyle w:val="Heading2"/>
      </w:pPr>
      <w:r>
        <w:t xml:space="preserve">Contextualizing Teacher Primary in New York City</w:t>
      </w:r>
    </w:p>
    <w:p>
      <w:pPr>
        <w:pStyle w:val="FirstParagraph"/>
      </w:pPr>
      <w:r>
        <w:t xml:space="preserve">New York City, home to over 8 million residents and a global hub for culture, commerce, and innovation, is also one of the most ethnically diverse cities in the world. This diversity is reflected in its public school system, which serves more than 1.1 million students annually. For primary teachers in NYC, this diversity necessitates a deep understanding of cultural responsiveness, language acquisition (including English as a Second Language [ESL] support), and socioeconomic disparities that impact student learning outcomes.</w:t>
      </w:r>
    </w:p>
    <w:p>
      <w:pPr>
        <w:pStyle w:val="BodyText"/>
      </w:pPr>
      <w:r>
        <w:t xml:space="preserve">Primary education in NYC is governed by the New York City Department of Education (NYCDOE), which oversees more than 1,800 public schools. These institutions face unique challenges, including overcrowded classrooms, limited resources in underfunded neighborhoods, and the need to align curricula with state-mandated standards such as the Common Core State Standards. Teacher Primary educators must navigate these constraints while fostering inclusive classrooms that prepare young learners for academic success.</w:t>
      </w:r>
    </w:p>
    <w:bookmarkEnd w:id="20"/>
    <w:bookmarkStart w:id="21" w:name="the-role-of-a-teacher-primary-in-nyc"/>
    <w:p>
      <w:pPr>
        <w:pStyle w:val="Heading2"/>
      </w:pPr>
      <w:r>
        <w:t xml:space="preserve">The Role of a Teacher Primary in NYC</w:t>
      </w:r>
    </w:p>
    <w:p>
      <w:pPr>
        <w:pStyle w:val="FirstParagraph"/>
      </w:pPr>
      <w:r>
        <w:t xml:space="preserve">Primary teachers in NYC are tasked with not only delivering core academic content (e.g., literacy, mathematics, and science) but also nurturing social-emotional development. Given the city’s emphasis on equity and inclusion, these educators often serve as advocates for their students’ well-being, addressing issues such as trauma-informed instruction and mental health support. The role of a Teacher Primary in NYC is thus multifaceted: they must be skilled pedagogues, cultural mediators, and community liaisons.</w:t>
      </w:r>
    </w:p>
    <w:p>
      <w:pPr>
        <w:pStyle w:val="BodyText"/>
      </w:pPr>
      <w:r>
        <w:t xml:space="preserve">Culturally responsive teaching (CRT) has become a cornerstone of primary education in NYC. Teachers are trained to recognize and celebrate the cultural backgrounds of their students, integrating diverse perspectives into lesson plans. For example, a Teacher Primary might design a unit on geography by incorporating maps of students’ home countries or exploring literature from various global traditions. This approach not only enhances academic engagement but also fosters a sense of belonging and identity among young learners.</w:t>
      </w:r>
    </w:p>
    <w:bookmarkEnd w:id="21"/>
    <w:bookmarkStart w:id="25" w:name="Xec5f7f95f53d2e6b248833993385ee6e12cec31"/>
    <w:p>
      <w:pPr>
        <w:pStyle w:val="Heading2"/>
      </w:pPr>
      <w:r>
        <w:t xml:space="preserve">Challenges Faced by Teacher Primary in NYC</w:t>
      </w:r>
    </w:p>
    <w:bookmarkStart w:id="22" w:name="socioeconomic-and-resource-inequities"/>
    <w:p>
      <w:pPr>
        <w:pStyle w:val="Heading3"/>
      </w:pPr>
      <w:r>
        <w:t xml:space="preserve">1. Socioeconomic and Resource Inequities</w:t>
      </w:r>
    </w:p>
    <w:p>
      <w:pPr>
        <w:pStyle w:val="FirstParagraph"/>
      </w:pPr>
      <w:r>
        <w:t xml:space="preserve">New York City’s primary schools are often categorized by neighborhood socioeconomic status, leading to disparities in funding, infrastructure, and access to advanced learning materials. Schools in low-income areas may lack updated technology or extracurricular programs that are available in more affluent districts. Teacher Primary educators must creatively address these gaps, often relying on grants, community partnerships, or volunteer support.</w:t>
      </w:r>
    </w:p>
    <w:bookmarkEnd w:id="22"/>
    <w:bookmarkStart w:id="23" w:name="large-class-sizes"/>
    <w:p>
      <w:pPr>
        <w:pStyle w:val="Heading3"/>
      </w:pPr>
      <w:r>
        <w:t xml:space="preserve">2. Large Class Sizes</w:t>
      </w:r>
    </w:p>
    <w:p>
      <w:pPr>
        <w:pStyle w:val="FirstParagraph"/>
      </w:pPr>
      <w:r>
        <w:t xml:space="preserve">Despite efforts by the NYCDOE to reduce class sizes, many primary classrooms remain overcrowded. This can hinder individualized attention and make it difficult to meet the diverse needs of students with varying abilities and learning styles. Teacher Primary educators must employ differentiated instruction strategies, such as station rotation or small-group work, to maximize engagement and learning outcomes.</w:t>
      </w:r>
    </w:p>
    <w:bookmarkEnd w:id="23"/>
    <w:bookmarkStart w:id="24" w:name="supporting-multilingual-learners"/>
    <w:p>
      <w:pPr>
        <w:pStyle w:val="Heading3"/>
      </w:pPr>
      <w:r>
        <w:t xml:space="preserve">3. Supporting Multilingual Learners</w:t>
      </w:r>
    </w:p>
    <w:p>
      <w:pPr>
        <w:pStyle w:val="FirstParagraph"/>
      </w:pPr>
      <w:r>
        <w:t xml:space="preserve">Over 170 languages are spoken by NYC students, with many requiring ESL support. Teacher Primary educators must be proficient in multilingual instruction strategies, such as sheltered English teaching or dual-language programs, to ensure that non-native English speakers can access the curriculum effectively.</w:t>
      </w:r>
    </w:p>
    <w:bookmarkEnd w:id="24"/>
    <w:bookmarkEnd w:id="25"/>
    <w:bookmarkStart w:id="26" w:name="X70b6dd7e700cc5918fa105221fd8a8352bc9f69"/>
    <w:p>
      <w:pPr>
        <w:pStyle w:val="Heading2"/>
      </w:pPr>
      <w:r>
        <w:t xml:space="preserve">Strategies for Effective Teaching in NYC’s Primary Schools</w:t>
      </w:r>
    </w:p>
    <w:p>
      <w:pPr>
        <w:pStyle w:val="FirstParagraph"/>
      </w:pPr>
      <w:r>
        <w:t xml:space="preserve">To overcome these challenges, Teacher Primary educators in NYC have adopted innovative pedagogical strategies. One such approach is project-based learning (PBL), which encourages collaboration and real-world problem-solving. For example, a primary class might partner with a local community garden to study plant biology, integrating science, math, and writing skills into a cohesive unit.</w:t>
      </w:r>
    </w:p>
    <w:p>
      <w:pPr>
        <w:pStyle w:val="BodyText"/>
      </w:pPr>
      <w:r>
        <w:t xml:space="preserve">Professional development is another critical component of effective teaching in NYC. The NYCDOE offers ongoing training for educators on topics such as trauma-informed practices, technology integration, and inclusive pedagogy. Teacher Primary professionals are encouraged to participate in these programs to stay informed about best practices and policy changes.</w:t>
      </w:r>
    </w:p>
    <w:bookmarkEnd w:id="26"/>
    <w:bookmarkStart w:id="27" w:name="Xf4b06ce6aa08c2fae6cf1aa88a5b12eea38ddf0"/>
    <w:p>
      <w:pPr>
        <w:pStyle w:val="Heading2"/>
      </w:pPr>
      <w:r>
        <w:t xml:space="preserve">The Impact of Teacher Primary on Long-Term Student Outcomes</w:t>
      </w:r>
    </w:p>
    <w:p>
      <w:pPr>
        <w:pStyle w:val="FirstParagraph"/>
      </w:pPr>
      <w:r>
        <w:t xml:space="preserve">Research consistently shows that the quality of primary education is a strong predictor of long-term academic and life success. In NYC, where students from diverse backgrounds often face systemic barriers, the role of a committed Teacher Primary is vital. High-quality primary instruction can mitigate achievement gaps, improve literacy rates, and prepare students for higher education and careers in a rapidly changing economy.</w:t>
      </w:r>
    </w:p>
    <w:p>
      <w:pPr>
        <w:pStyle w:val="BodyText"/>
      </w:pPr>
      <w:r>
        <w:t xml:space="preserve">Moreover, the influence of Teacher Primary educators extends beyond academia. By fostering critical thinking, empathy, and resilience in young learners, these teachers contribute to the development of informed citizens capable of navigating an increasingly interconnected world.</w:t>
      </w:r>
    </w:p>
    <w:bookmarkEnd w:id="27"/>
    <w:bookmarkStart w:id="28" w:name="conclusion"/>
    <w:p>
      <w:pPr>
        <w:pStyle w:val="Heading2"/>
      </w:pPr>
      <w:r>
        <w:t xml:space="preserve">Conclusion</w:t>
      </w:r>
    </w:p>
    <w:p>
      <w:pPr>
        <w:pStyle w:val="FirstParagraph"/>
      </w:pPr>
      <w:r>
        <w:t xml:space="preserve">In conclusion, Teacher Primary education in United States New York City is a dynamic and essential field that requires educators to balance academic rigor with cultural sensitivity and social equity. Despite the challenges posed by urban diversity, resource limitations, and systemic inequities, Teacher Primary professionals in NYC continue to innovate and adapt their practices to meet the needs of all students. By prioritizing inclusivity, professional growth, and community engagement, these educators play a pivotal role in shaping the future of New York City’s youth—and the nation as a whole.</w:t>
      </w:r>
    </w:p>
    <w:p>
      <w:pPr>
        <w:pStyle w:val="BodyText"/>
      </w:pPr>
      <w:r>
        <w:t xml:space="preserve">This abstract academic document underscores the importance of recognizing and supporting Teacher Primary professionals in NYC as they strive to create equitable learning environments that empower every child to thrive.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United States New York City</dc:title>
  <dc:creator/>
  <dc:language>en</dc:language>
  <cp:keywords/>
  <dcterms:created xsi:type="dcterms:W3CDTF">2026-07-24T16:19:53Z</dcterms:created>
  <dcterms:modified xsi:type="dcterms:W3CDTF">2026-07-24T16:19:53Z</dcterms:modified>
</cp:coreProperties>
</file>

<file path=docProps/custom.xml><?xml version="1.0" encoding="utf-8"?>
<Properties xmlns="http://schemas.openxmlformats.org/officeDocument/2006/custom-properties" xmlns:vt="http://schemas.openxmlformats.org/officeDocument/2006/docPropsVTypes"/>
</file>