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Nigeria</w:t>
      </w:r>
      <w:r>
        <w:t xml:space="preserve"> </w:t>
      </w:r>
      <w:r>
        <w:t xml:space="preserve">Abuja</w:t>
      </w:r>
    </w:p>
    <w:bookmarkStart w:id="28" w:name="Xedc8ce292e858b37d90064e186fa0a120744b60"/>
    <w:p>
      <w:pPr>
        <w:pStyle w:val="Heading1"/>
      </w:pPr>
      <w:r>
        <w:t xml:space="preserve">Abstract Academic Document: The Role and Challenges of Teacher Secondary in Nigeria Abuja</w:t>
      </w:r>
    </w:p>
    <w:bookmarkStart w:id="20" w:name="introduction"/>
    <w:p>
      <w:pPr>
        <w:pStyle w:val="Heading2"/>
      </w:pPr>
      <w:r>
        <w:t xml:space="preserve">Introduction</w:t>
      </w:r>
    </w:p>
    <w:p>
      <w:pPr>
        <w:pStyle w:val="FirstParagraph"/>
      </w:pPr>
      <w:r>
        <w:t xml:space="preserve">The role of secondary teachers, commonly referred to as "Teacher Secondary," is pivotal in shaping the educational landscape of Nigeria, particularly in its capital city, Abuja. As a federal territory and the political and administrative center of Nigeria, Abuja serves as a microcosm of the nation's educational priorities and challenges. This abstract academic document explores the significance of Teacher Secondary in Nigeria Abuja, examining their contributions to education quality, systemic challenges faced by secondary schools in the region, and potential pathways for improvement. The focus on "Teacher Secondary" underscores the specialized demands of secondary education compared to primary or tertiary levels, while "Nigeria Abuja" highlights the unique socio-political and economic context that shapes teacher training, curriculum delivery, and student outcomes.</w:t>
      </w:r>
    </w:p>
    <w:bookmarkEnd w:id="20"/>
    <w:bookmarkStart w:id="21" w:name="X8cdfac7cc1649e9bb6c8a860a88f38cf3397d0b"/>
    <w:p>
      <w:pPr>
        <w:pStyle w:val="Heading2"/>
      </w:pPr>
      <w:r>
        <w:t xml:space="preserve">Contextual Background: Teacher Secondary in Nigeria Abuja</w:t>
      </w:r>
    </w:p>
    <w:p>
      <w:pPr>
        <w:pStyle w:val="FirstParagraph"/>
      </w:pPr>
      <w:r>
        <w:t xml:space="preserve">Nigeria's National Policy on Education (NPE) emphasizes the critical role of secondary education in preparing students for higher learning and professional careers. In Abuja, where federal institutions such as the Federal Capital Territory Education Board (FCTEB) and the Ministry of Education oversee educational policies, Teacher Secondary professionals are tasked with delivering curricula that align with national standards while addressing local needs. The capital city's population growth, urbanization, and influx of migrants have created a dynamic environment for secondary schools, necessitating adaptive teaching strategies. However, "Teacher Secondary" in Abuja must navigate complex challenges such as overcrowded classrooms, limited infrastructure investment, and disparities in resource distribution across public and private schools.</w:t>
      </w:r>
    </w:p>
    <w:bookmarkEnd w:id="21"/>
    <w:bookmarkStart w:id="22" w:name="Xea3d83ab6cda919ebaf1fade151c2a38e0a5f68"/>
    <w:p>
      <w:pPr>
        <w:pStyle w:val="Heading2"/>
      </w:pPr>
      <w:r>
        <w:t xml:space="preserve">Challenges Faced by Teacher Secondary in Nigeria Abuja</w:t>
      </w:r>
    </w:p>
    <w:p>
      <w:pPr>
        <w:pStyle w:val="FirstParagraph"/>
      </w:pPr>
      <w:r>
        <w:t xml:space="preserve">The role of Teacher Secondary in Nigeria Abuja is often hampered by systemic issues that affect teacher retention, motivation, and effectiveness. First, underfunding of the education sector has led to inadequate provision of teaching materials, outdated textbooks, and insufficient classroom facilities. For example, many secondary schools in Abuja lack modern laboratories for science education or libraries stocked with current resources. Second, the recruitment and training of Teacher Secondary professionals are constrained by bureaucratic delays and a shortage of accredited teacher training institutions in the region. Third, the high workload on Teachers Secondary is exacerbated by large class sizes—sometimes exceeding 50 students per class—which limits individualized attention and hinders effective pedagogy.</w:t>
      </w:r>
    </w:p>
    <w:bookmarkEnd w:id="22"/>
    <w:bookmarkStart w:id="23" w:name="X6267709bd8d691b521224916bbf58b98b24af12"/>
    <w:p>
      <w:pPr>
        <w:pStyle w:val="Heading2"/>
      </w:pPr>
      <w:r>
        <w:t xml:space="preserve">Opportunities for Enhancing Teacher Secondary Performance</w:t>
      </w:r>
    </w:p>
    <w:p>
      <w:pPr>
        <w:pStyle w:val="FirstParagraph"/>
      </w:pPr>
      <w:r>
        <w:t xml:space="preserve">Despite these challenges, Nigeria Abuja offers several opportunities to strengthen the capacity of Teacher Secondary professionals. The federal government's commitment to improving education quality, as evidenced by initiatives like the Basic Education Curriculum (BEC) and the introduction of technology-driven learning platforms, provides a framework for innovation. Partnerships with international organizations such as UNESCO and local NGOs can facilitate professional development programs tailored to Abuja's secondary schools. Additionally, the adoption of digital tools—such as e-learning modules, interactive whiteboards, and online assessment systems—can empower Teacher Secondary to deliver more engaging lessons while bridging gaps in resource availability.</w:t>
      </w:r>
    </w:p>
    <w:bookmarkEnd w:id="23"/>
    <w:bookmarkStart w:id="24" w:name="X34a0873a7c8b2ccb77995496c855fd69ba49f7b"/>
    <w:p>
      <w:pPr>
        <w:pStyle w:val="Heading2"/>
      </w:pPr>
      <w:r>
        <w:t xml:space="preserve">Curriculum Relevance and Pedagogical Innovation</w:t>
      </w:r>
    </w:p>
    <w:p>
      <w:pPr>
        <w:pStyle w:val="FirstParagraph"/>
      </w:pPr>
      <w:r>
        <w:t xml:space="preserve">The relevance of the secondary education curriculum in Nigeria Abuja is a critical concern for Teacher Secondary professionals. While the NPE mandates a balance between academic rigor and vocational training, many schools struggle to integrate practical skills such as coding, financial literacy, or entrepreneurship into their programs. "Teacher Secondary" must therefore advocate for curricular reforms that align with 21st-century demands while respecting cultural and regional contexts. Pedagogical innovation is also essential; for instance, project-based learning (PBL) and flipped classrooms can enhance critical thinking and student engagement. However, such methods require training, time, and institutional support that many Teacher Secondary professionals in Abuja currently lack.</w:t>
      </w:r>
    </w:p>
    <w:bookmarkEnd w:id="24"/>
    <w:bookmarkStart w:id="25" w:name="X6165e7e112141385e7a3e360cc7a65f5e462043"/>
    <w:p>
      <w:pPr>
        <w:pStyle w:val="Heading2"/>
      </w:pPr>
      <w:r>
        <w:t xml:space="preserve">Socioeconomic Factors Influencing Teacher Secondary in Nigeria Abuja</w:t>
      </w:r>
    </w:p>
    <w:p>
      <w:pPr>
        <w:pStyle w:val="FirstParagraph"/>
      </w:pPr>
      <w:r>
        <w:t xml:space="preserve">The socioeconomic dynamics of Nigeria Abuja significantly impact the work environment of Teacher Secondary. Urban poverty, youth unemployment, and inequality exacerbate pressure on schools to produce graduates equipped for competitive markets. Moreover, the migration of skilled teachers to other cities or private institutions due to better pay and working conditions has created a brain drain in public secondary schools. Addressing these issues requires policies that improve teacher salaries, offer housing allowances, and provide career advancement opportunities within the education sector.</w:t>
      </w:r>
    </w:p>
    <w:bookmarkEnd w:id="25"/>
    <w:bookmarkStart w:id="26" w:name="Xfa3a4ddc78ac953275517273453b4a24d5647c2"/>
    <w:p>
      <w:pPr>
        <w:pStyle w:val="Heading2"/>
      </w:pPr>
      <w:r>
        <w:t xml:space="preserve">Recommendations for Strengthening Teacher Secondary in Nigeria Abuja</w:t>
      </w:r>
    </w:p>
    <w:p>
      <w:pPr>
        <w:pStyle w:val="FirstParagraph"/>
      </w:pPr>
      <w:r>
        <w:t xml:space="preserve">To enhance the efficacy of "Teacher Secondary" in Nigeria Abuja, this document proposes the following measures: (1) Increase federal funding for secondary education infrastructure and resource allocation. (2) Establish regional teacher training centers to address recruitment bottlenecks and ensure continuous professional development. (3) Integrate technology into teacher training programs to equip Teacher Secondary with digital literacy skills. (4) Implement performance-based incentives, such as bonuses for teachers in underserved areas or those adopting innovative teaching methods. Finally, fostering collaboration between schools, local governments, and the private sector can create a holistic ecosystem that supports Teacher Secondary in their mission to uplift Nigeria's educational standards.</w:t>
      </w:r>
    </w:p>
    <w:bookmarkEnd w:id="26"/>
    <w:bookmarkStart w:id="27" w:name="conclusion"/>
    <w:p>
      <w:pPr>
        <w:pStyle w:val="Heading2"/>
      </w:pPr>
      <w:r>
        <w:t xml:space="preserve">Conclusion</w:t>
      </w:r>
    </w:p>
    <w:p>
      <w:pPr>
        <w:pStyle w:val="FirstParagraph"/>
      </w:pPr>
      <w:r>
        <w:t xml:space="preserve">In conclusion, the role of "Teacher Secondary" in Nigeria Abuja is indispensable to the nation's educational and socio-economic development. While challenges such as funding gaps, infrastructure deficits, and curriculum rigidity persist, strategic interventions can transform these obstacles into opportunities for growth. By prioritizing the needs of Teacher Secondary professionals through policy reforms and resource investments, Nigeria Abuja can emerge as a model for quality secondary education in Africa. This abstract academic document underscores the urgency of addressing systemic barriers to ensure that Teacher Secondary in Nigeria Abuja are not only equipped to teach but also inspired to lead the next generation toward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Nigeria Abuja</dc:title>
  <dc:creator/>
  <dc:language>en</dc:language>
  <cp:keywords/>
  <dcterms:created xsi:type="dcterms:W3CDTF">2026-07-23T16:02:51Z</dcterms:created>
  <dcterms:modified xsi:type="dcterms:W3CDTF">2026-07-23T16:02:51Z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