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Telecommunication</w:t>
      </w:r>
      <w:r>
        <w:t xml:space="preserve"> </w:t>
      </w:r>
      <w:r>
        <w:t xml:space="preserve">Engineer</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6" w:name="X2a328e5f78cbf057c2454c191435d5f55c30b8e"/>
    <w:p>
      <w:pPr>
        <w:pStyle w:val="Heading1"/>
      </w:pPr>
      <w:r>
        <w:t xml:space="preserve">Abstract Academic: The Role and Relevance of the Telecommunication Engineer in Argentina Córdoba</w:t>
      </w:r>
    </w:p>
    <w:p>
      <w:pPr>
        <w:pStyle w:val="FirstParagraph"/>
      </w:pPr>
      <w:r>
        <w:t xml:space="preserve">The field of telecommunications has become a cornerstone of modern society, driving economic growth, technological innovation, and global connectivity. In the context of Argentina Córdoba, a region marked by its rich academic tradition and strategic position within the country’s infrastructure network, the role of the Telecommunication Engineer is both pivotal and evolving. This abstract academic document explores the multifaceted contributions of Telecommunication Engineers in Argentina Córdoba, emphasizing their critical role in addressing regional challenges, advancing technological development, and aligning with national and international standards.</w:t>
      </w:r>
    </w:p>
    <w:bookmarkStart w:id="20" w:name="Xe0e0200a9dc9311cb1fedd8764e9f2c63e3ed6a"/>
    <w:p>
      <w:pPr>
        <w:pStyle w:val="Heading2"/>
      </w:pPr>
      <w:r>
        <w:t xml:space="preserve">Contextualizing Argentina Córdoba in Telecommunications</w:t>
      </w:r>
    </w:p>
    <w:p>
      <w:pPr>
        <w:pStyle w:val="FirstParagraph"/>
      </w:pPr>
      <w:r>
        <w:t xml:space="preserve">Argentina Córdoba, a province located in the central region of Argentina, serves as a hub for higher education, research, and innovation. Home to institutions such as the Universidad Nacional de Córdoba (UNC), one of the most prestigious academic centers in Latin America, the province has cultivated a strong ecosystem for scientific and technological advancement. The Telecommunication Engineer in this region operates within a dynamic environment where educational excellence intersects with practical challenges related to infrastructure, connectivity, and digital inclusion.</w:t>
      </w:r>
    </w:p>
    <w:p>
      <w:pPr>
        <w:pStyle w:val="BodyText"/>
      </w:pPr>
      <w:r>
        <w:t xml:space="preserve">Telecommunication Engineers in Argentina Córdoba are tasked with designing, implementing, and maintaining communication systems that support both urban and rural communities. Given the province’s geographical diversity—from the Andean foothills to expansive agricultural plains—these engineers must address unique logistical challenges. For instance, ensuring reliable broadband access in remote areas of Córdoba is a pressing concern for both public and private sectors. The Telecommunication Engineer plays a central role in this effort, leveraging emerging technologies such as 5G networks, satellite communication, and fiber optics to bridge the digital divide.</w:t>
      </w:r>
    </w:p>
    <w:bookmarkEnd w:id="20"/>
    <w:bookmarkStart w:id="21" w:name="educational-and-professional-framework"/>
    <w:p>
      <w:pPr>
        <w:pStyle w:val="Heading2"/>
      </w:pPr>
      <w:r>
        <w:t xml:space="preserve">Educational and Professional Framework</w:t>
      </w:r>
    </w:p>
    <w:p>
      <w:pPr>
        <w:pStyle w:val="FirstParagraph"/>
      </w:pPr>
      <w:r>
        <w:t xml:space="preserve">The academic training of Telecommunication Engineers in Argentina Córdoba is deeply rooted in a curriculum that emphasizes both theoretical knowledge and hands-on experience. Universities like UNC offer specialized programs that integrate disciplines such as signal processing, network security, wireless communications, and data science. These programs are designed to prepare graduates for the demands of an industry characterized by rapid technological change and interdisciplinary collaboration.</w:t>
      </w:r>
    </w:p>
    <w:p>
      <w:pPr>
        <w:pStyle w:val="BodyText"/>
      </w:pPr>
      <w:r>
        <w:t xml:space="preserve">Graduates of Telecommunication Engineering in Argentina Córdoba often find employment in sectors ranging from telecommunications service providers (e.g., Telecom Argentina, Claro, Personal) to research institutions and government agencies. The demand for skilled professionals is particularly high in areas such as network optimization, smart city infrastructure, and the development of Internet of Things (IoT) applications tailored to local needs. For example, projects aimed at improving agricultural productivity through precision farming technologies in Córdoba’s rural zones rely heavily on the expertise of Telecommunication Engineers.</w:t>
      </w:r>
    </w:p>
    <w:bookmarkEnd w:id="21"/>
    <w:bookmarkStart w:id="22" w:name="challenges-and-opportunities"/>
    <w:p>
      <w:pPr>
        <w:pStyle w:val="Heading2"/>
      </w:pPr>
      <w:r>
        <w:t xml:space="preserve">Challenges and Opportunities</w:t>
      </w:r>
    </w:p>
    <w:p>
      <w:pPr>
        <w:pStyle w:val="FirstParagraph"/>
      </w:pPr>
      <w:r>
        <w:t xml:space="preserve">Despite the region’s strengths, Argentina Córdoba faces significant challenges in telecommunications. These include limited investment in infrastructure, regulatory hurdles, and disparities in service quality between urban and rural areas. The Telecommunication Engineer must navigate these obstacles while adapting to global trends such as the proliferation of artificial intelligence (AI) and machine learning (ML) in network management.</w:t>
      </w:r>
    </w:p>
    <w:p>
      <w:pPr>
        <w:pStyle w:val="BodyText"/>
      </w:pPr>
      <w:r>
        <w:t xml:space="preserve">Opportunities for innovation abound. For instance, the development of low-cost, energy-efficient communication systems tailored to Córdoba’s socio-economic context is an area where Telecommunication Engineers can make a transformative impact. Additionally, the province’s participation in regional initiatives—such as Argentina’s National Plan for Digital Transformation (Plan Nacional de Transformación Digital)—positions it as a key player in fostering digital resilience across Latin America.</w:t>
      </w:r>
    </w:p>
    <w:bookmarkEnd w:id="22"/>
    <w:bookmarkStart w:id="23" w:name="the-role-of-research-and-collaboration"/>
    <w:p>
      <w:pPr>
        <w:pStyle w:val="Heading2"/>
      </w:pPr>
      <w:r>
        <w:t xml:space="preserve">The Role of Research and Collaboration</w:t>
      </w:r>
    </w:p>
    <w:p>
      <w:pPr>
        <w:pStyle w:val="FirstParagraph"/>
      </w:pPr>
      <w:r>
        <w:t xml:space="preserve">Telecommunication Engineers in Argentina Córdoba are not only practitioners but also contributors to cutting-edge research. Collaborative projects between universities, industry partners, and government bodies have led to breakthroughs in areas such as next-generation mobile networks (NGMN), cybersecurity, and the integration of renewable energy sources into communication systems. For example, recent studies conducted at UNC have focused on optimizing 5G deployment in densely populated urban centers while minimizing environmental impact.</w:t>
      </w:r>
    </w:p>
    <w:p>
      <w:pPr>
        <w:pStyle w:val="BodyText"/>
      </w:pPr>
      <w:r>
        <w:t xml:space="preserve">International partnerships further enhance the scope of work for Telecommunication Engineers in Córdoba. Participation in global initiatives like the ITU’s (International Telecommunication Union) Digital Inclusion programs allows local engineers to exchange knowledge and adopt best practices from other regions. This global perspective ensures that solutions developed in Córdoba are not only locally relevant but also aligned with international standards.</w:t>
      </w:r>
    </w:p>
    <w:bookmarkEnd w:id="23"/>
    <w:bookmarkStart w:id="24" w:name="economic-and-social-impact"/>
    <w:p>
      <w:pPr>
        <w:pStyle w:val="Heading2"/>
      </w:pPr>
      <w:r>
        <w:t xml:space="preserve">Economic and Social Impact</w:t>
      </w:r>
    </w:p>
    <w:p>
      <w:pPr>
        <w:pStyle w:val="FirstParagraph"/>
      </w:pPr>
      <w:r>
        <w:t xml:space="preserve">The work of Telecommunication Engineers in Argentina Córdoba extends beyond technical achievements, contributing to broader socio-economic development. Improved connectivity enables businesses to operate more efficiently, facilitates access to education and healthcare through digital platforms, and fosters entrepreneurship. For instance, the proliferation of e-commerce and remote work opportunities in Córdoba has been directly influenced by advancements in telecommunication infrastructure.</w:t>
      </w:r>
    </w:p>
    <w:p>
      <w:pPr>
        <w:pStyle w:val="BodyText"/>
      </w:pPr>
      <w:r>
        <w:t xml:space="preserve">Moreover, the profession plays a critical role in disaster response and public safety. Telecommunication Engineers design resilient networks that ensure uninterrupted communication during emergencies such as floods or wildfires—common challenges in Córdoba’s climate-sensitive regions. This underscores the societal value of their expertise and highlights the need for ongoing investment in training and infrastructure.</w:t>
      </w:r>
    </w:p>
    <w:bookmarkEnd w:id="24"/>
    <w:bookmarkStart w:id="25" w:name="conclusion"/>
    <w:p>
      <w:pPr>
        <w:pStyle w:val="Heading2"/>
      </w:pPr>
      <w:r>
        <w:t xml:space="preserve">Conclusion</w:t>
      </w:r>
    </w:p>
    <w:p>
      <w:pPr>
        <w:pStyle w:val="FirstParagraph"/>
      </w:pPr>
      <w:r>
        <w:t xml:space="preserve">In summary, the Telecommunication Engineer is a vital professional figure in Argentina Córdoba, bridging the gap between technological innovation and regional development. Their work is instrumental in addressing both immediate challenges and long-term goals related to connectivity, education, and economic growth. As the field continues to evolve with advancements like AI-driven networks and quantum communication, the role of Telecommunication Engineers in Córdoba will remain indispensable. By fostering collaboration between academia, industry, and government—and by prioritizing inclusive technological solutions—these professionals will continue to shape the future of telecommunications in Argentina’s central region.</w:t>
      </w:r>
    </w:p>
    <w:p>
      <w:pPr>
        <w:pStyle w:val="BodyText"/>
      </w:pPr>
      <w:r>
        <w:rPr>
          <w:bCs/>
          <w:b/>
        </w:rPr>
        <w:t xml:space="preserve">Keywords:</w:t>
      </w:r>
      <w:r>
        <w:t xml:space="preserve"> </w:t>
      </w:r>
      <w:r>
        <w:t xml:space="preserve">Abstract academic, Telecommunication Engineer, Argentina Córdoba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Telecommunication Engineer in Argentina Córdoba</dc:title>
  <dc:creator/>
  <dc:language>en</dc:language>
  <cp:keywords/>
  <dcterms:created xsi:type="dcterms:W3CDTF">2026-07-21T05:41:46Z</dcterms:created>
  <dcterms:modified xsi:type="dcterms:W3CDTF">2026-07-21T05:41:46Z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