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5d60bec0af7898766a8e367d56daf3638e6218"/>
    <w:p>
      <w:pPr>
        <w:pStyle w:val="Heading1"/>
      </w:pPr>
      <w:r>
        <w:t xml:space="preserve">Abstract Academic Document: The Role of a Telecommunication Engineer in Canada Toronto</w:t>
      </w:r>
    </w:p>
    <w:bookmarkStart w:id="20" w:name="abstract"/>
    <w:p>
      <w:pPr>
        <w:pStyle w:val="Heading2"/>
      </w:pPr>
      <w:r>
        <w:t xml:space="preserve">Abstract</w:t>
      </w:r>
    </w:p>
    <w:p>
      <w:pPr>
        <w:pStyle w:val="FirstParagraph"/>
      </w:pPr>
      <w:r>
        <w:t xml:space="preserve">The field of telecommunications has become a cornerstone of modern society, enabling the seamless exchange of information across global networks. In cities like Toronto, Canada—a vibrant hub for innovation and technology—the role of a Telecommunication Engineer is critical in shaping the infrastructure that supports both residential and commercial communication needs. This academic abstract explores the multifaceted responsibilities, educational requirements, and professional opportunities associated with becoming a Telecommunication Engineer in Canada Toronto. The document emphasizes the significance of this profession in addressing contemporary challenges such as 5G deployment, smart city initiatives, and sustainable network development within one of North America’s most technologically advanced urban centers.</w:t>
      </w:r>
    </w:p>
    <w:bookmarkEnd w:id="20"/>
    <w:bookmarkStart w:id="21" w:name="introduction"/>
    <w:p>
      <w:pPr>
        <w:pStyle w:val="Heading2"/>
      </w:pPr>
      <w:r>
        <w:t xml:space="preserve">Introduction</w:t>
      </w:r>
    </w:p>
    <w:p>
      <w:pPr>
        <w:pStyle w:val="FirstParagraph"/>
      </w:pPr>
      <w:r>
        <w:t xml:space="preserve">Toronto, as the economic and cultural heart of Canada, hosts a dynamic ecosystem of industries ranging from information technology to finance. The Telecommunication Engineer plays a pivotal role in this environment by designing, implementing, and maintaining the complex networks that underpin modern connectivity. This document outlines the academic and professional pathways for individuals seeking to contribute to Toronto’s telecommunications landscape while aligning with Canada’s national standards for engineering excellence.</w:t>
      </w:r>
    </w:p>
    <w:bookmarkEnd w:id="21"/>
    <w:bookmarkStart w:id="22" w:name="Xef588f8bac62ed7a418123c7dcc08e134c9d89e"/>
    <w:p>
      <w:pPr>
        <w:pStyle w:val="Heading2"/>
      </w:pPr>
      <w:r>
        <w:t xml:space="preserve">The Role of a Telecommunication Engineer in Canada Toronto</w:t>
      </w:r>
    </w:p>
    <w:p>
      <w:pPr>
        <w:pStyle w:val="FirstParagraph"/>
      </w:pPr>
      <w:r>
        <w:t xml:space="preserve">A Telecommunication Engineer in Canada Toronto is responsible for designing, testing, and overseeing the operation of communication systems, including cellular networks, satellite systems, fiber-optic lines, and wireless infrastructure. In a city like Toronto—which boasts a high population density and diverse economic sectors—the role demands expertise in addressing unique challenges such as signal interference in urban environments, scalability of networks to accommodate growing user demand, and integration with emerging technologies like the Internet of Things (IoT) and artificial intelligence (AI).</w:t>
      </w:r>
    </w:p>
    <w:p>
      <w:pPr>
        <w:pStyle w:val="BodyText"/>
      </w:pPr>
      <w:r>
        <w:t xml:space="preserve">The Telecommunication Engineer must also collaborate with government agencies, private sector firms, and academic institutions to ensure that Toronto remains at the forefront of global communication advancements. For instance, initiatives such as Toronto’s Smart City projects rely heavily on engineers to deploy sensors and data networks that enhance urban living. Additionally, the city’s role as a major hub for international business necessitates robust telecommunications infrastructure capable of supporting high-speed data transfer and secure communication protocols.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Telecommunication Engineer in Canada Toronto typically requires a bachelor’s degree in electrical engineering, telecommunications, or a related field. Institutions such as the University of Toronto, Ryerson University (now part of Toronto Metropolitan University), and the Ontario Institute for Technology offer specialized programs that emphasize both theoretical knowledge and practical applications. These programs often include coursework in signal processing, network design, wireless communication systems, and digital electronics.</w:t>
      </w:r>
    </w:p>
    <w:p>
      <w:pPr>
        <w:pStyle w:val="BodyText"/>
      </w:pPr>
      <w:r>
        <w:t xml:space="preserve">Graduates must also complete co-op or internship programs to gain hands-on experience with industry-standard tools and technologies. Additionally, obtaining licensure from the Professional Engineers Ontario (PEO) is essential for practicing as a Telecommunication Engineer in Canada. This process involves passing the Professional Practice Examination (PPE) and accumulating sufficient hours of supervised engineering work.</w:t>
      </w:r>
    </w:p>
    <w:bookmarkEnd w:id="23"/>
    <w:bookmarkStart w:id="24" w:name="key-challenges-and-opportunities"/>
    <w:p>
      <w:pPr>
        <w:pStyle w:val="Heading2"/>
      </w:pPr>
      <w:r>
        <w:t xml:space="preserve">Key Challenges and Opportunities</w:t>
      </w:r>
    </w:p>
    <w:p>
      <w:pPr>
        <w:pStyle w:val="FirstParagraph"/>
      </w:pPr>
      <w:r>
        <w:t xml:space="preserve">Toronto presents both challenges and opportunities for Telecommunication Engineers. The city’s dense urban landscape poses difficulties in signal propagation, necessitating innovative solutions such as microcell deployments and beamforming techniques. Furthermore, the rapid adoption of 5G technology requires engineers to address issues related to network latency, energy efficiency, and spectrum allocation.</w:t>
      </w:r>
    </w:p>
    <w:p>
      <w:pPr>
        <w:pStyle w:val="BodyText"/>
      </w:pPr>
      <w:r>
        <w:t xml:space="preserve">However, these challenges also create opportunities for innovation. For example, the development of low-latency 5G networks in Toronto could revolutionize industries such as autonomous vehicles and augmented reality. Engineers in this field are also integral to Canada’s efforts to achieve net-zero carbon emissions by designing energy-efficient communication systems that minimize environmental impact.</w:t>
      </w:r>
    </w:p>
    <w:bookmarkEnd w:id="24"/>
    <w:bookmarkStart w:id="25" w:name="the-economic-and-social-impact"/>
    <w:p>
      <w:pPr>
        <w:pStyle w:val="Heading2"/>
      </w:pPr>
      <w:r>
        <w:t xml:space="preserve">The Economic and Social Impact</w:t>
      </w:r>
    </w:p>
    <w:p>
      <w:pPr>
        <w:pStyle w:val="FirstParagraph"/>
      </w:pPr>
      <w:r>
        <w:t xml:space="preserve">The work of a Telecommunication Engineer in Canada Toronto has far-reaching implications for both the economy and society. Reliable telecommunications infrastructure supports businesses, healthcare providers, and educational institutions by ensuring seamless connectivity. For instance, telemedicine services rely on robust networks to deliver critical care to patients across the city. Similarly, e-learning platforms depend on high-speed internet to connect students with global educational resources.</w:t>
      </w:r>
    </w:p>
    <w:p>
      <w:pPr>
        <w:pStyle w:val="BodyText"/>
      </w:pPr>
      <w:r>
        <w:t xml:space="preserve">On an economic scale, Toronto’s telecommunications sector contributes significantly to the city’s GDP through job creation and technological innovation. The presence of multinational corporations such as Bell Canada, Rogers Communications, and Cogeco in Toronto underscores the demand for skilled Telecommunication Engineers who can meet the evolving needs of a digital society.</w:t>
      </w:r>
    </w:p>
    <w:bookmarkEnd w:id="25"/>
    <w:bookmarkStart w:id="26" w:name="conclusion"/>
    <w:p>
      <w:pPr>
        <w:pStyle w:val="Heading2"/>
      </w:pPr>
      <w:r>
        <w:t xml:space="preserve">Conclusion</w:t>
      </w:r>
    </w:p>
    <w:p>
      <w:pPr>
        <w:pStyle w:val="FirstParagraph"/>
      </w:pPr>
      <w:r>
        <w:t xml:space="preserve">In conclusion, the role of a Telecommunication Engineer in Canada Toronto is indispensable to the city’s growth as a global technology leader. This profession requires not only technical expertise but also adaptability to emerging trends and challenges in the field. As Toronto continues to invest in cutting-edge technologies and sustainable development initiatives, Telecommunication Engineers will play a vital role in shaping the future of connectivity. For individuals seeking a career that combines innovation with social impact, Canada Toronto offers an unparalleled environment for professional growth and contribution.</w:t>
      </w:r>
    </w:p>
    <w:bookmarkEnd w:id="26"/>
    <w:bookmarkStart w:id="27" w:name="references"/>
    <w:p>
      <w:pPr>
        <w:pStyle w:val="Heading2"/>
      </w:pPr>
      <w:r>
        <w:t xml:space="preserve">References</w:t>
      </w:r>
    </w:p>
    <w:p>
      <w:pPr>
        <w:numPr>
          <w:ilvl w:val="0"/>
          <w:numId w:val="1001"/>
        </w:numPr>
        <w:pStyle w:val="Compact"/>
      </w:pPr>
      <w:r>
        <w:t xml:space="preserve">Professional Engineers Ontario (PEO). (n.d.). Licensure Requirements. Retrieved from https://www.peo.org</w:t>
      </w:r>
    </w:p>
    <w:p>
      <w:pPr>
        <w:numPr>
          <w:ilvl w:val="0"/>
          <w:numId w:val="1001"/>
        </w:numPr>
        <w:pStyle w:val="Compact"/>
      </w:pPr>
      <w:r>
        <w:t xml:space="preserve">University of Toronto. (n.d.). Department of Electrical &amp; Computer Engineering. Retrieved from https://www.ece.utoronto.ca</w:t>
      </w:r>
    </w:p>
    <w:p>
      <w:pPr>
        <w:numPr>
          <w:ilvl w:val="0"/>
          <w:numId w:val="1001"/>
        </w:numPr>
        <w:pStyle w:val="Compact"/>
      </w:pPr>
      <w:r>
        <w:t xml:space="preserve">Toronto Metropolitan University. (n.d.). Co-op and Internship Programs. Retrieved from https://www.tmu.ca/career-development/co-op-internships</w:t>
      </w:r>
    </w:p>
    <w:p>
      <w:pPr>
        <w:numPr>
          <w:ilvl w:val="0"/>
          <w:numId w:val="1001"/>
        </w:numPr>
        <w:pStyle w:val="Compact"/>
      </w:pPr>
      <w:r>
        <w:t xml:space="preserve">Cities of the Future: Smart Cities and Telecommunications Infrastructure. (2023). Journal of Urban Technology, 30(2), 45–67.</w:t>
      </w:r>
    </w:p>
    <w:p>
      <w:pPr>
        <w:pStyle w:val="FirstParagraph"/>
      </w:pPr>
      <w:r>
        <w:t xml:space="preserve">*This document is an academic abstract tailored for the context of Telecommunication Engineers in Canada Toronto. It synthesizes industry insights, educational pathways, and socio-economic impacts to provide a comprehensive overview of the profession in this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Canada Toronto</dc:title>
  <dc:creator/>
  <dc:language>en</dc:language>
  <cp:keywords/>
  <dcterms:created xsi:type="dcterms:W3CDTF">2026-07-15T02:28:52Z</dcterms:created>
  <dcterms:modified xsi:type="dcterms:W3CDTF">2026-07-15T02:28:52Z</dcterms:modified>
</cp:coreProperties>
</file>

<file path=docProps/custom.xml><?xml version="1.0" encoding="utf-8"?>
<Properties xmlns="http://schemas.openxmlformats.org/officeDocument/2006/custom-properties" xmlns:vt="http://schemas.openxmlformats.org/officeDocument/2006/docPropsVTypes"/>
</file>