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8275d5f795b2a36903a053a2f47002ac9fad8d6"/>
    <w:p>
      <w:pPr>
        <w:pStyle w:val="Heading1"/>
      </w:pPr>
      <w:r>
        <w:t xml:space="preserve">Abstract Academic: The Role and Development of a Telecommunication Engineer in Colombia Medellín</w:t>
      </w:r>
    </w:p>
    <w:p>
      <w:pPr>
        <w:pStyle w:val="FirstParagraph"/>
      </w:pPr>
      <w:r>
        <w:t xml:space="preserve">In the dynamic landscape of global technological advancement, the role of a</w:t>
      </w:r>
      <w:r>
        <w:t xml:space="preserve"> </w:t>
      </w:r>
      <w:r>
        <w:rPr>
          <w:bCs/>
          <w:b/>
        </w:rPr>
        <w:t xml:space="preserve">Telecommunication Engineer</w:t>
      </w:r>
      <w:r>
        <w:t xml:space="preserve"> </w:t>
      </w:r>
      <w:r>
        <w:t xml:space="preserve">has become pivotal in shaping modern societies. This academic abstract explores the significance of this profession within the context of</w:t>
      </w:r>
      <w:r>
        <w:t xml:space="preserve"> </w:t>
      </w:r>
      <w:r>
        <w:rPr>
          <w:bCs/>
          <w:b/>
        </w:rPr>
        <w:t xml:space="preserve">Colombia Medellín</w:t>
      </w:r>
      <w:r>
        <w:t xml:space="preserve">, a city renowned for its innovation, economic potential, and growing demand for advanced communication infrastructure. As one of Colombia’s leading urban centers, Medellín presents unique opportunities and challenges that define the trajectory of Telecommunication Engineers in the region. This document outlines the academic relevance of this field, its practical applications in Medellín’s socio-economic framework, and its alignment with national and regional development goals.</w:t>
      </w:r>
    </w:p>
    <w:bookmarkStart w:id="20" w:name="X889f397afd4b0209b42b9bfaf4ec553e0e7ca5e"/>
    <w:p>
      <w:pPr>
        <w:pStyle w:val="Heading2"/>
      </w:pPr>
      <w:r>
        <w:t xml:space="preserve">Contextualizing Telecommunication Engineering in Colombia</w:t>
      </w:r>
    </w:p>
    <w:p>
      <w:pPr>
        <w:pStyle w:val="FirstParagraph"/>
      </w:pPr>
      <w:r>
        <w:t xml:space="preserve">The field of telecommunication engineering encompasses the design, implementation, and maintenance of communication systems that enable the transmission of data, voice, and video across various networks. In a country like Colombia, where digital transformation is a cornerstone of national policy, this discipline plays a critical role in bridging urban-rural divides and fostering economic inclusivity. The</w:t>
      </w:r>
      <w:r>
        <w:t xml:space="preserve"> </w:t>
      </w:r>
      <w:r>
        <w:rPr>
          <w:bCs/>
          <w:b/>
        </w:rPr>
        <w:t xml:space="preserve">Colombia Medellín</w:t>
      </w:r>
      <w:r>
        <w:t xml:space="preserve"> </w:t>
      </w:r>
      <w:r>
        <w:t xml:space="preserve">region, in particular, has emerged as a hub for technological innovation due to its strategic location, highly educated workforce, and supportive ecosystem for startups and research institutions.</w:t>
      </w:r>
    </w:p>
    <w:p>
      <w:pPr>
        <w:pStyle w:val="BodyText"/>
      </w:pPr>
      <w:r>
        <w:t xml:space="preserve">The academic study of telecommunication engineering in Colombia is deeply intertwined with the nation’s efforts to modernize its infrastructure. The Colombian government has prioritized expanding broadband access, enhancing mobile network coverage, and promoting 5G technology as part of its Vision 2030 strategy. These initiatives directly impact the role and responsibilities of Telecommunication Engineers in Medellín, who are tasked with designing scalable solutions that align with both local and national objectives.</w:t>
      </w:r>
    </w:p>
    <w:bookmarkEnd w:id="20"/>
    <w:bookmarkStart w:id="21" w:name="Xd09d717a75714dae528f46baa8c1a06c1cc49ab"/>
    <w:p>
      <w:pPr>
        <w:pStyle w:val="Heading2"/>
      </w:pPr>
      <w:r>
        <w:t xml:space="preserve">Academic Foundations of Telecommunication Engineering</w:t>
      </w:r>
    </w:p>
    <w:p>
      <w:pPr>
        <w:pStyle w:val="FirstParagraph"/>
      </w:pPr>
      <w:r>
        <w:t xml:space="preserve">A</w:t>
      </w:r>
      <w:r>
        <w:t xml:space="preserve"> </w:t>
      </w:r>
      <w:r>
        <w:rPr>
          <w:bCs/>
          <w:b/>
        </w:rPr>
        <w:t xml:space="preserve">Telecommunication Engineer</w:t>
      </w:r>
      <w:r>
        <w:t xml:space="preserve"> </w:t>
      </w:r>
      <w:r>
        <w:t xml:space="preserve">is trained to address complex problems related to signal processing, network optimization, wireless communication systems, and data transmission protocols. Academic programs in this field typically cover topics such as electromagnetic theory, digital signal processing, fiber optics, and cybersecurity. In Medellín, universities like the Universidad Nacional de Colombia (Medellín campus), EAFIT University, and Instituto Tecnológico Metropolitano (ITM) offer robust curricula that integrate theoretical knowledge with practical applications tailored to the region’s needs.</w:t>
      </w:r>
    </w:p>
    <w:p>
      <w:pPr>
        <w:pStyle w:val="BodyText"/>
      </w:pPr>
      <w:r>
        <w:t xml:space="preserve">These academic programs emphasize not only technical expertise but also interdisciplinary skills. For instance, engineers in Medellín are increasingly required to collaborate with urban planners, environmental scientists, and policymakers to design communication systems that are sustainable and resilient. This holistic approach is essential for addressing challenges such as network congestion in Medellín’s densely populated areas or ensuring reliable connectivity in the region’s diverse topography.</w:t>
      </w:r>
    </w:p>
    <w:bookmarkEnd w:id="21"/>
    <w:bookmarkStart w:id="22" w:name="Xacf0c8503e059ca1727caf2091438510b34f1ac"/>
    <w:p>
      <w:pPr>
        <w:pStyle w:val="Heading2"/>
      </w:pPr>
      <w:r>
        <w:t xml:space="preserve">Professional Opportunities for Telecommunication Engineers in Colombia Medellín</w:t>
      </w:r>
    </w:p>
    <w:p>
      <w:pPr>
        <w:pStyle w:val="FirstParagraph"/>
      </w:pPr>
      <w:r>
        <w:t xml:space="preserve">The demand for qualified Telecommunication Engineers in</w:t>
      </w:r>
      <w:r>
        <w:t xml:space="preserve"> </w:t>
      </w:r>
      <w:r>
        <w:rPr>
          <w:bCs/>
          <w:b/>
        </w:rPr>
        <w:t xml:space="preserve">Colombia Medellín</w:t>
      </w:r>
      <w:r>
        <w:t xml:space="preserve"> </w:t>
      </w:r>
      <w:r>
        <w:t xml:space="preserve">has surged due to the city’s rapid urbanization and technological growth. Key sectors such as telecommunications, healthcare, transportation, and education rely heavily on advanced communication technologies. For example, companies like Claro, Movistar, and Tigo have established significant operations in Medellín to support the rollout of 4G/5G networks and smart city initiatives.</w:t>
      </w:r>
    </w:p>
    <w:p>
      <w:pPr>
        <w:pStyle w:val="BodyText"/>
      </w:pPr>
      <w:r>
        <w:t xml:space="preserve">Moreover, the rise of Industry 4.0 in Colombia has created opportunities for Telecommunication Engineers to contribute to automation projects that leverage IoT (Internet of Things) and AI-driven systems. In Medellín, this is evident in sectors like smart mobility (e.g., autonomous public transportation), e-health solutions, and the development of digital platforms for small and medium-sized enterprises (SMEs). These applications underscore the versatility of a Telecommunication Engineer’s skill set in driving innovation across industries.</w:t>
      </w:r>
    </w:p>
    <w:bookmarkEnd w:id="22"/>
    <w:bookmarkStart w:id="23" w:name="Xd4f085c663e2a366a73f54ccf34dc60a9cfdd91"/>
    <w:p>
      <w:pPr>
        <w:pStyle w:val="Heading2"/>
      </w:pPr>
      <w:r>
        <w:t xml:space="preserve">Challenges and Innovations in Medellín’s Telecommunication Landscape</w:t>
      </w:r>
    </w:p>
    <w:p>
      <w:pPr>
        <w:pStyle w:val="FirstParagraph"/>
      </w:pPr>
      <w:r>
        <w:t xml:space="preserve">While Medellín offers ample opportunities, it also presents unique challenges for Telecommunication Engineers. The city’s rapid population growth has strained existing infrastructure, necessitating the development of more efficient network architectures. Additionally, the geographical diversity of the region—ranging from mountainous terrain to urban sprawl—requires tailored solutions to ensure seamless connectivity.</w:t>
      </w:r>
    </w:p>
    <w:p>
      <w:pPr>
        <w:pStyle w:val="BodyText"/>
      </w:pPr>
      <w:r>
        <w:t xml:space="preserve">Telecommunication Engineers in Medellín have responded to these challenges by adopting cutting-edge technologies such as millimeter-wave communication, edge computing, and AI-powered network optimization. For instance, researchers at the Universidad de Antioquia have pioneered projects focused on improving signal propagation in urban canyons and enhancing rural broadband access through satellite-based systems. These innovations highlight Medellín’s role as a testing ground for future telecommunication technologies in Latin America.</w:t>
      </w:r>
    </w:p>
    <w:bookmarkEnd w:id="23"/>
    <w:bookmarkStart w:id="24" w:name="X1da9c813b5a79dc12d06802886148969cc7bb6c"/>
    <w:p>
      <w:pPr>
        <w:pStyle w:val="Heading2"/>
      </w:pPr>
      <w:r>
        <w:t xml:space="preserve">Future Prospects and Academic Research Directions</w:t>
      </w:r>
    </w:p>
    <w:p>
      <w:pPr>
        <w:pStyle w:val="FirstParagraph"/>
      </w:pPr>
      <w:r>
        <w:t xml:space="preserve">The academic community in</w:t>
      </w:r>
      <w:r>
        <w:t xml:space="preserve"> </w:t>
      </w:r>
      <w:r>
        <w:rPr>
          <w:bCs/>
          <w:b/>
        </w:rPr>
        <w:t xml:space="preserve">Colombia Medellín</w:t>
      </w:r>
      <w:r>
        <w:t xml:space="preserve"> </w:t>
      </w:r>
      <w:r>
        <w:t xml:space="preserve">is actively researching areas that will define the next generation of telecommunication engineering. Topics such as quantum communication, software-defined networking (SDN), and the integration of AI into network management are gaining prominence. These studies not only advance theoretical knowledge but also provide practical tools for addressing real-world problems in Medellín and beyond.</w:t>
      </w:r>
    </w:p>
    <w:p>
      <w:pPr>
        <w:pStyle w:val="BodyText"/>
      </w:pPr>
      <w:r>
        <w:t xml:space="preserve">Furthermore, the collaboration between academia and industry in Medellín has fostered a culture of innovation. Joint research projects between universities and companies often lead to breakthroughs that benefit the broader community. For example, partnerships focused on smart grid technologies have enabled more efficient energy distribution in Medellín’s expanding urban areas.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Colombia Medellín</w:t>
      </w:r>
      <w:r>
        <w:t xml:space="preserve"> </w:t>
      </w:r>
      <w:r>
        <w:t xml:space="preserve">is both academically rigorous and practically transformative. As a city at the forefront of Colombia’s technological evolution, Medellín provides a fertile ground for engineers to apply their expertise in ways that drive economic growth, social equity, and environmental sustainability. The academic programs offered in the region ensure that future professionals are equipped to tackle emerging challenges while contributing to national development goals. By aligning technical innovation with socio-economic priorities, Telecommunication Engineers in Medellín will continue to shape the future of communication technologies in Colombia and Latin America.</w:t>
      </w:r>
    </w:p>
    <w:p>
      <w:pPr>
        <w:pStyle w:val="BodyText"/>
      </w:pPr>
      <w:r>
        <w:t xml:space="preserve">This abstract underscores the interconnectedness of academic training, professional practice, and regional development in defining the path forward for Telecommunication Engineers in</w:t>
      </w:r>
      <w:r>
        <w:t xml:space="preserve"> </w:t>
      </w:r>
      <w:r>
        <w:rPr>
          <w:bCs/>
          <w:b/>
        </w:rPr>
        <w:t xml:space="preserve">Colombia Medellín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Colombia Medellín</dc:title>
  <dc:creator/>
  <dc:language>en</dc:language>
  <cp:keywords/>
  <dcterms:created xsi:type="dcterms:W3CDTF">2026-07-21T05:03:43Z</dcterms:created>
  <dcterms:modified xsi:type="dcterms:W3CDTF">2026-07-21T05:03:43Z</dcterms:modified>
</cp:coreProperties>
</file>

<file path=docProps/custom.xml><?xml version="1.0" encoding="utf-8"?>
<Properties xmlns="http://schemas.openxmlformats.org/officeDocument/2006/custom-properties" xmlns:vt="http://schemas.openxmlformats.org/officeDocument/2006/docPropsVTypes"/>
</file>