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09d26c41dd0cae41285a9d69fbec816481e2127"/>
    <w:p>
      <w:pPr>
        <w:pStyle w:val="Heading1"/>
      </w:pPr>
      <w:r>
        <w:t xml:space="preserve">Abstract Academic Document: The Role of a Telecommunication Engineer in France Marseille</w:t>
      </w:r>
    </w:p>
    <w:p>
      <w:pPr>
        <w:pStyle w:val="FirstParagraph"/>
      </w:pPr>
      <w:r>
        <w:rPr>
          <w:bCs/>
          <w:b/>
        </w:rPr>
        <w:t xml:space="preserve">Abstract academic:</w:t>
      </w:r>
    </w:p>
    <w:p>
      <w:pPr>
        <w:pStyle w:val="BodyText"/>
      </w:pPr>
      <w:r>
        <w:t xml:space="preserve">In the contemporary landscape of global technological advancement, the field of telecommunications has emerged as a cornerstone of modern society, enabling seamless connectivity across industries, governments, and individuals. This abstract academic document explores the critical role of a Telecommunication Engineer in France Marseille—a dynamic hub for innovation and infrastructure development. The focus is on how these professionals contribute to shaping the region's communication networks, addressing challenges unique to Marseille’s geographical and economic context, while aligning with national and international standards. This document also delves into the educational pathways, professional responsibilities, and future trends that define the profession of a Telecommunication Engineer in this specific French metropolitan area.</w:t>
      </w:r>
    </w:p>
    <w:bookmarkStart w:id="20" w:name="Xf3d91302e31667726eea424d283d9de8ab69818"/>
    <w:p>
      <w:pPr>
        <w:pStyle w:val="Heading2"/>
      </w:pPr>
      <w:r>
        <w:t xml:space="preserve">Contextualizing Telecommunication Engineering in France</w:t>
      </w:r>
    </w:p>
    <w:p>
      <w:pPr>
        <w:pStyle w:val="FirstParagraph"/>
      </w:pPr>
      <w:r>
        <w:t xml:space="preserve">France has long been recognized as a leader in technological innovation, with its education system and industry sectors emphasizing advanced engineering disciplines. A Telecommunication Engineer in France is trained to design, implement, and manage communication systems that support voice, data, video, and multimedia services. These engineers play a pivotal role in developing next-generation networks (NGNs), ensuring cybersecurity protocols are robust, and integrating emerging technologies like 5G and satellite communications into the national infrastructure.</w:t>
      </w:r>
    </w:p>
    <w:p>
      <w:pPr>
        <w:pStyle w:val="BodyText"/>
      </w:pPr>
      <w:r>
        <w:t xml:space="preserve">In the context of France Marseille—a coastal city with a population exceeding two million—these responsibilities take on added significance. As one of the largest cities in France, Marseille faces unique challenges due to its dense urban environment, diverse topography (including hills and coastal areas), and status as a major economic and cultural center. A Telecommunication Engineer in this region must navigate these complexities to ensure reliable connectivity for residents, businesses, and tourists alike.</w:t>
      </w:r>
    </w:p>
    <w:bookmarkEnd w:id="20"/>
    <w:bookmarkStart w:id="21" w:name="Xf2c3dfd9f64de49a393d5ccc0235b5a4bdecf4d"/>
    <w:p>
      <w:pPr>
        <w:pStyle w:val="Heading2"/>
      </w:pPr>
      <w:r>
        <w:t xml:space="preserve">Professional Responsibilities of a Telecommunication Engineer in Marseille</w:t>
      </w:r>
    </w:p>
    <w:p>
      <w:pPr>
        <w:pStyle w:val="FirstParagraph"/>
      </w:pPr>
      <w:r>
        <w:t xml:space="preserve">The duties of a Telecommunication Engineer in France Marseille are multifaceted and demand both technical expertise and adaptability. Key responsibilities include:</w:t>
      </w:r>
    </w:p>
    <w:p>
      <w:pPr>
        <w:numPr>
          <w:ilvl w:val="0"/>
          <w:numId w:val="1001"/>
        </w:numPr>
        <w:pStyle w:val="Compact"/>
      </w:pPr>
      <w:r>
        <w:rPr>
          <w:bCs/>
          <w:b/>
        </w:rPr>
        <w:t xml:space="preserve">Network Design and Optimization:</w:t>
      </w:r>
      <w:r>
        <w:t xml:space="preserve"> </w:t>
      </w:r>
      <w:r>
        <w:t xml:space="preserve">Engineers must design high-capacity networks that accommodate the needs of Marseille’s urban population, including densely packed residential areas, industrial zones, and tourist attractions like the Vieux-Port and Notre-Dame de la Garde.</w:t>
      </w:r>
    </w:p>
    <w:p>
      <w:pPr>
        <w:numPr>
          <w:ilvl w:val="0"/>
          <w:numId w:val="1001"/>
        </w:numPr>
        <w:pStyle w:val="Compact"/>
      </w:pPr>
      <w:r>
        <w:rPr>
          <w:bCs/>
          <w:b/>
        </w:rPr>
        <w:t xml:space="preserve">Satellite and Wireless Communication:</w:t>
      </w:r>
      <w:r>
        <w:t xml:space="preserve"> </w:t>
      </w:r>
      <w:r>
        <w:t xml:space="preserve">Given Marseille's proximity to both land and maritime trade routes, engineers are involved in deploying satellite systems for maritime communication and ensuring robust wireless networks for mobile users.</w:t>
      </w:r>
    </w:p>
    <w:p>
      <w:pPr>
        <w:numPr>
          <w:ilvl w:val="0"/>
          <w:numId w:val="1001"/>
        </w:numPr>
        <w:pStyle w:val="Compact"/>
      </w:pPr>
      <w:r>
        <w:rPr>
          <w:bCs/>
          <w:b/>
        </w:rPr>
        <w:t xml:space="preserve">Cybersecurity Integration:</w:t>
      </w:r>
      <w:r>
        <w:t xml:space="preserve"> </w:t>
      </w:r>
      <w:r>
        <w:t xml:space="preserve">As cyber threats grow increasingly sophisticated, Telecommunication Engineers in France must implement advanced security measures to protect critical infrastructure such as the Port of Marseille and the city’s transportation systems.</w:t>
      </w:r>
    </w:p>
    <w:p>
      <w:pPr>
        <w:numPr>
          <w:ilvl w:val="0"/>
          <w:numId w:val="1001"/>
        </w:numPr>
        <w:pStyle w:val="Compact"/>
      </w:pPr>
      <w:r>
        <w:rPr>
          <w:bCs/>
          <w:b/>
        </w:rPr>
        <w:t xml:space="preserve">Sustainability and Green Technologies:</w:t>
      </w:r>
      <w:r>
        <w:t xml:space="preserve"> </w:t>
      </w:r>
      <w:r>
        <w:t xml:space="preserve">In alignment with France’s environmental policies, engineers are tasked with developing energy-efficient communication solutions that reduce the carbon footprint of Marseille’s infrastructure.</w:t>
      </w:r>
    </w:p>
    <w:p>
      <w:pPr>
        <w:pStyle w:val="FirstParagraph"/>
      </w:pPr>
      <w:r>
        <w:t xml:space="preserve">Marseille’s strategic location as a gateway between Europe and North Africa also necessitates the design of communication systems that support cross-border trade and diplomatic activities. Telecommunication Engineers in this region frequently collaborate with international partners to ensure seamless interoperability between French networks and those of neighboring countries.</w:t>
      </w:r>
    </w:p>
    <w:bookmarkEnd w:id="21"/>
    <w:bookmarkStart w:id="22" w:name="X8f2da619c7ddca9238b2057c20f4aaa4f5a25e6"/>
    <w:p>
      <w:pPr>
        <w:pStyle w:val="Heading2"/>
      </w:pPr>
      <w:r>
        <w:t xml:space="preserve">Educational Pathways for Telecommunication Engineers in France Marseille</w:t>
      </w:r>
    </w:p>
    <w:p>
      <w:pPr>
        <w:pStyle w:val="FirstParagraph"/>
      </w:pPr>
      <w:r>
        <w:t xml:space="preserve">Becoming a Telecommunication Engineer in France requires rigorous academic training, typically culminating in a Master’s degree or equivalent qualification. In Marseille, students can pursue engineering education through prestigious institutions such as:</w:t>
      </w:r>
    </w:p>
    <w:p>
      <w:pPr>
        <w:numPr>
          <w:ilvl w:val="0"/>
          <w:numId w:val="1002"/>
        </w:numPr>
        <w:pStyle w:val="Compact"/>
      </w:pPr>
      <w:r>
        <w:rPr>
          <w:bCs/>
          <w:b/>
        </w:rPr>
        <w:t xml:space="preserve">Polytech Marseille (Aix-Marseille University):</w:t>
      </w:r>
      <w:r>
        <w:t xml:space="preserve"> </w:t>
      </w:r>
      <w:r>
        <w:t xml:space="preserve">This institution offers specialized programs in telecommunications, emphasizing both theoretical and applied research.</w:t>
      </w:r>
    </w:p>
    <w:p>
      <w:pPr>
        <w:numPr>
          <w:ilvl w:val="0"/>
          <w:numId w:val="1002"/>
        </w:numPr>
        <w:pStyle w:val="Compact"/>
      </w:pPr>
      <w:r>
        <w:rPr>
          <w:bCs/>
          <w:b/>
        </w:rPr>
        <w:t xml:space="preserve">École Centrale Marseille:</w:t>
      </w:r>
      <w:r>
        <w:t xml:space="preserve"> </w:t>
      </w:r>
      <w:r>
        <w:t xml:space="preserve">Renowned for its focus on innovation, this school provides interdisciplinary curricula that integrate telecommunication technologies with AI and data science.</w:t>
      </w:r>
    </w:p>
    <w:p>
      <w:pPr>
        <w:numPr>
          <w:ilvl w:val="0"/>
          <w:numId w:val="1002"/>
        </w:numPr>
        <w:pStyle w:val="Compact"/>
      </w:pPr>
      <w:r>
        <w:rPr>
          <w:bCs/>
          <w:b/>
        </w:rPr>
        <w:t xml:space="preserve">Institut National des Sciences Appliquées (INSA) Marseille:</w:t>
      </w:r>
      <w:r>
        <w:t xml:space="preserve"> </w:t>
      </w:r>
      <w:r>
        <w:t xml:space="preserve">Known for its strong industry partnerships, INSA offers hands-on training in emerging fields like 5G and IoT (Internet of Things).</w:t>
      </w:r>
    </w:p>
    <w:p>
      <w:pPr>
        <w:pStyle w:val="FirstParagraph"/>
      </w:pPr>
      <w:r>
        <w:t xml:space="preserve">The French engineering education system is structured around a dual approach: academic theory combined with practical internships in private and public sectors. For instance, Telecommunication Engineers in Marseille often complete their studies with internships at companies like Orange, Thales Alenia Space, or local startups specializing in smart city technologies.</w:t>
      </w:r>
    </w:p>
    <w:bookmarkEnd w:id="22"/>
    <w:bookmarkStart w:id="23" w:name="X4e75bd7fbac4706381b6e1a82ea117c85c4b039"/>
    <w:p>
      <w:pPr>
        <w:pStyle w:val="Heading2"/>
      </w:pPr>
      <w:r>
        <w:t xml:space="preserve">Case Studies: Telecommunication Engineering Projects in Marseille</w:t>
      </w:r>
    </w:p>
    <w:p>
      <w:pPr>
        <w:pStyle w:val="FirstParagraph"/>
      </w:pPr>
      <w:r>
        <w:t xml:space="preserve">To illustrate the practical applications of a Telecommunication Engineer’s work in France Marseille, consider two key case studies:</w:t>
      </w:r>
    </w:p>
    <w:p>
      <w:pPr>
        <w:numPr>
          <w:ilvl w:val="0"/>
          <w:numId w:val="1003"/>
        </w:numPr>
        <w:pStyle w:val="Compact"/>
      </w:pPr>
      <w:r>
        <w:rPr>
          <w:bCs/>
          <w:b/>
        </w:rPr>
        <w:t xml:space="preserve">Marseille’s 5G Deployment:</w:t>
      </w:r>
      <w:r>
        <w:t xml:space="preserve"> </w:t>
      </w:r>
      <w:r>
        <w:t xml:space="preserve">As part of France’s national 5G rollout, engineers in Marseille have been at the forefront of deploying high-speed networks across the city. This project has involved overcoming challenges such as signal interference from buildings and ensuring equitable access for both urban and rural areas within the region.</w:t>
      </w:r>
    </w:p>
    <w:p>
      <w:pPr>
        <w:numPr>
          <w:ilvl w:val="0"/>
          <w:numId w:val="1003"/>
        </w:numPr>
        <w:pStyle w:val="Compact"/>
      </w:pPr>
      <w:r>
        <w:rPr>
          <w:bCs/>
          <w:b/>
        </w:rPr>
        <w:t xml:space="preserve">Smart City Initiatives:</w:t>
      </w:r>
      <w:r>
        <w:t xml:space="preserve"> </w:t>
      </w:r>
      <w:r>
        <w:t xml:space="preserve">Telecommunication Engineers have collaborated with municipal authorities to develop smart mobility solutions, including connected traffic lights and real-time public transport monitoring systems. These projects rely on robust network infrastructure to collect, process, and transmit vast amounts of data efficiently.</w:t>
      </w:r>
    </w:p>
    <w:p>
      <w:pPr>
        <w:pStyle w:val="FirstParagraph"/>
      </w:pPr>
      <w:r>
        <w:t xml:space="preserve">These examples highlight the interdisciplinary nature of the profession, requiring engineers to work closely with urban planners, data scientists, and policymakers to achieve common goals.</w:t>
      </w:r>
    </w:p>
    <w:bookmarkEnd w:id="23"/>
    <w:bookmarkStart w:id="24" w:name="future-trends-and-challenges"/>
    <w:p>
      <w:pPr>
        <w:pStyle w:val="Heading2"/>
      </w:pPr>
      <w:r>
        <w:t xml:space="preserve">Future Trends and Challenges</w:t>
      </w:r>
    </w:p>
    <w:p>
      <w:pPr>
        <w:pStyle w:val="FirstParagraph"/>
      </w:pPr>
      <w:r>
        <w:t xml:space="preserve">The field of telecommunication engineering in France Marseille is poised for transformative growth due to several emerging trends:</w:t>
      </w:r>
    </w:p>
    <w:p>
      <w:pPr>
        <w:numPr>
          <w:ilvl w:val="0"/>
          <w:numId w:val="1004"/>
        </w:numPr>
        <w:pStyle w:val="Compact"/>
      </w:pPr>
      <w:r>
        <w:rPr>
          <w:bCs/>
          <w:b/>
        </w:rPr>
        <w:t xml:space="preserve">Internet of Things (IoT):</w:t>
      </w:r>
      <w:r>
        <w:t xml:space="preserve"> </w:t>
      </w:r>
      <w:r>
        <w:t xml:space="preserve">As IoT devices become more prevalent, engineers will need to design networks capable of handling billions of connected devices without compromising performance or security.</w:t>
      </w:r>
    </w:p>
    <w:p>
      <w:pPr>
        <w:numPr>
          <w:ilvl w:val="0"/>
          <w:numId w:val="1004"/>
        </w:numPr>
        <w:pStyle w:val="Compact"/>
      </w:pPr>
      <w:r>
        <w:rPr>
          <w:bCs/>
          <w:b/>
        </w:rPr>
        <w:t xml:space="preserve">Satellite Internet:</w:t>
      </w:r>
      <w:r>
        <w:t xml:space="preserve"> </w:t>
      </w:r>
      <w:r>
        <w:t xml:space="preserve">With the rise of satellite-based internet services (e.g., Starlink), Telecommunication Engineers in Marseille may explore hybrid terrestrial-satellite systems to expand connectivity, particularly in remote coastal areas.</w:t>
      </w:r>
    </w:p>
    <w:p>
      <w:pPr>
        <w:numPr>
          <w:ilvl w:val="0"/>
          <w:numId w:val="1004"/>
        </w:numPr>
        <w:pStyle w:val="Compact"/>
      </w:pPr>
      <w:r>
        <w:rPr>
          <w:bCs/>
          <w:b/>
        </w:rPr>
        <w:t xml:space="preserve">Quantum Communication:</w:t>
      </w:r>
      <w:r>
        <w:t xml:space="preserve"> </w:t>
      </w:r>
      <w:r>
        <w:t xml:space="preserve">France is investing heavily in quantum technologies, and engineers in Marseille are expected to contribute to the development of quantum-secure communication networks.</w:t>
      </w:r>
    </w:p>
    <w:p>
      <w:pPr>
        <w:pStyle w:val="FirstParagraph"/>
      </w:pPr>
      <w:r>
        <w:t xml:space="preserve">However, challenges such as urban density, regulatory compliance with EU data protection laws (e.g., GDPR), and the need for continuous workforce upskilling remain critical issues for professionals in this field.</w:t>
      </w:r>
    </w:p>
    <w:bookmarkEnd w:id="24"/>
    <w:bookmarkStart w:id="25" w:name="conclusion"/>
    <w:p>
      <w:pPr>
        <w:pStyle w:val="Heading2"/>
      </w:pPr>
      <w:r>
        <w:t xml:space="preserve">Conclusion</w:t>
      </w:r>
    </w:p>
    <w:p>
      <w:pPr>
        <w:pStyle w:val="FirstParagraph"/>
      </w:pPr>
      <w:r>
        <w:t xml:space="preserve">In conclusion, the role of a Telecommunication Engineer in France Marseille is indispensable to the city’s economic, social, and technological development. These professionals not only address immediate infrastructure needs but also position Marseille as a leader in next-generation communication technologies. Through rigorous education, innovative projects, and adaptability to global trends, Telecommunication Engineers in this region continue to shape the future of connectivity in one of Europe’s most dynamic cities.</w:t>
      </w:r>
    </w:p>
    <w:p>
      <w:pPr>
        <w:pStyle w:val="BodyText"/>
      </w:pPr>
      <w:r>
        <w:t xml:space="preserve">This abstract academic document underscores the importance of aligning technical expertise with local and international demands, ensuring that Telecommunication Engineers in France Marseille remain at the forefront of their field. As technology evolves, so too will their responsibilities, making continuous learning and collaboration essential to sustaining Marseille’s position as a hub for telecommunications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France Marseille</dc:title>
  <dc:creator/>
  <dc:language>en</dc:language>
  <cp:keywords/>
  <dcterms:created xsi:type="dcterms:W3CDTF">2026-07-21T05:40:43Z</dcterms:created>
  <dcterms:modified xsi:type="dcterms:W3CDTF">2026-07-21T05:40:43Z</dcterms:modified>
</cp:coreProperties>
</file>

<file path=docProps/custom.xml><?xml version="1.0" encoding="utf-8"?>
<Properties xmlns="http://schemas.openxmlformats.org/officeDocument/2006/custom-properties" xmlns:vt="http://schemas.openxmlformats.org/officeDocument/2006/docPropsVTypes"/>
</file>