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Telecommunication</w:t>
      </w:r>
      <w:r>
        <w:t xml:space="preserve"> </w:t>
      </w:r>
      <w:r>
        <w:t xml:space="preserve">Engineer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848e85ba752eda11b56d02558d21b741d92a058"/>
    <w:p>
      <w:pPr>
        <w:pStyle w:val="Heading1"/>
      </w:pPr>
      <w:r>
        <w:t xml:space="preserve">Abstract Academic: Telecommunication Engineer in Morocco Casablanca</w:t>
      </w:r>
    </w:p>
    <w:p>
      <w:pPr>
        <w:pStyle w:val="FirstParagraph"/>
      </w:pPr>
      <w:r>
        <w:t xml:space="preserve">The field of telecommunication engineering has become a cornerstone of modern technological advancement, playing a pivotal role in shaping the digital infrastructure of nations. In the context of Morocco, particularly within the bustling urban center of Casablanca, telecommunication engineers are at the forefront of addressing unique challenges and opportunities arising from rapid urbanization, economic development, and global connectivity demands. This abstract academic document explores the evolving role of a</w:t>
      </w:r>
      <w:r>
        <w:t xml:space="preserve"> </w:t>
      </w:r>
      <w:r>
        <w:rPr>
          <w:bCs/>
          <w:b/>
        </w:rPr>
        <w:t xml:space="preserve">Telecommunication Engineer</w:t>
      </w:r>
      <w:r>
        <w:t xml:space="preserve"> </w:t>
      </w:r>
      <w:r>
        <w:t xml:space="preserve">in Morocco’s largest city, emphasizing how their expertise contributes to national progress while adapting to local socio-economic and technological contexts.</w:t>
      </w:r>
    </w:p>
    <w:bookmarkStart w:id="20" w:name="X42339926a6a096a2f5e6256d212e5ab94b69110"/>
    <w:p>
      <w:pPr>
        <w:pStyle w:val="Heading2"/>
      </w:pPr>
      <w:r>
        <w:t xml:space="preserve">The Significance of Telecommunication Engineering in Morocco</w:t>
      </w:r>
    </w:p>
    <w:p>
      <w:pPr>
        <w:pStyle w:val="FirstParagraph"/>
      </w:pPr>
      <w:r>
        <w:t xml:space="preserve">Morocco has emerged as a key player in North Africa's digital transformation, with the government prioritizing investments in information and communication technologies (ICTs) to foster economic growth, improve public services, and enhance global competitiveness. As a major hub for trade, tourism, and industry, Casablanca is central to this vision. The city’s infrastructure demands high-capacity networks for smart cities, efficient public transport systems like the Casablanca Tramway and metro lines (Metrol), and seamless connectivity for businesses operating in sectors such as finance, manufacturing, and technology.</w:t>
      </w:r>
    </w:p>
    <w:p>
      <w:pPr>
        <w:pStyle w:val="BodyText"/>
      </w:pPr>
      <w:r>
        <w:t xml:space="preserve">A</w:t>
      </w:r>
      <w:r>
        <w:t xml:space="preserve"> </w:t>
      </w:r>
      <w:r>
        <w:rPr>
          <w:bCs/>
          <w:b/>
        </w:rPr>
        <w:t xml:space="preserve">Telecommunication Engineer</w:t>
      </w:r>
      <w:r>
        <w:t xml:space="preserve"> </w:t>
      </w:r>
      <w:r>
        <w:t xml:space="preserve">in Morocco Casablanca is tasked with designing, implementing, and maintaining these advanced systems. Their work spans from deploying 5G networks to support emerging technologies like the Internet of Things (IoT) and edge computing to optimizing satellite communication systems for rural connectivity. The city’s strategic location near the Strait of Gibraltar also positions it as a gateway for transcontinental data flows, requiring engineers to address both regional and international standards in network security, latency reduction, and spectrum management.</w:t>
      </w:r>
    </w:p>
    <w:bookmarkEnd w:id="20"/>
    <w:bookmarkStart w:id="21" w:name="Xd604e1e2a84c384407eecee32a4176cecc5fdad"/>
    <w:p>
      <w:pPr>
        <w:pStyle w:val="Heading2"/>
      </w:pPr>
      <w:r>
        <w:t xml:space="preserve">Challenges and Opportunities in Telecommunication Engineering</w:t>
      </w:r>
    </w:p>
    <w:p>
      <w:pPr>
        <w:pStyle w:val="FirstParagraph"/>
      </w:pPr>
      <w:r>
        <w:t xml:space="preserve">Casablanca’s urban density presents unique challenges for telecommunication infrastructure. High population concentration demands robust cellular networks with minimal signal interference, while the city’s aging infrastructure requires modernization to meet contemporary standards. Additionally, Morocco’s commitment to sustainability—reflected in initiatives like the National Strategy for Sustainable Development—necessitates that engineers integrate eco-friendly technologies, such as energy-efficient base stations and renewable energy-powered data centers.</w:t>
      </w:r>
    </w:p>
    <w:p>
      <w:pPr>
        <w:pStyle w:val="BodyText"/>
      </w:pPr>
      <w:r>
        <w:t xml:space="preserve">Opportunities abound for</w:t>
      </w:r>
      <w:r>
        <w:t xml:space="preserve"> </w:t>
      </w:r>
      <w:r>
        <w:rPr>
          <w:bCs/>
          <w:b/>
        </w:rPr>
        <w:t xml:space="preserve">Telecommunication Engineers</w:t>
      </w:r>
      <w:r>
        <w:t xml:space="preserve"> </w:t>
      </w:r>
      <w:r>
        <w:t xml:space="preserve">in Morocco Casablanca. The Moroccan government’s Digital Plan 2030 aims to achieve a 100% broadband penetration rate by the end of the decade, creating demand for engineers skilled in fiber-optic networks, cloud computing, and cybersecurity. Furthermore, Casablanca’s growing startup ecosystem, supported by incubators like Hub Morocco and TangerTech (with branches in Casablanca), provides a dynamic environment for innovation in areas such as AI-driven network optimization and blockchain-based communication systems.</w:t>
      </w:r>
    </w:p>
    <w:bookmarkEnd w:id="21"/>
    <w:bookmarkStart w:id="22" w:name="X45c3d88b382dcc2bb29cea5c5e7f8e6ac8f32b0"/>
    <w:p>
      <w:pPr>
        <w:pStyle w:val="Heading2"/>
      </w:pPr>
      <w:r>
        <w:t xml:space="preserve">Educational Landscape and Skill Development</w:t>
      </w:r>
    </w:p>
    <w:p>
      <w:pPr>
        <w:pStyle w:val="FirstParagraph"/>
      </w:pPr>
      <w:r>
        <w:t xml:space="preserve">Academic institutions in Morocco, particularly those in Casablanca, play a critical role in preparing the next generation of</w:t>
      </w:r>
      <w:r>
        <w:t xml:space="preserve"> </w:t>
      </w:r>
      <w:r>
        <w:rPr>
          <w:bCs/>
          <w:b/>
        </w:rPr>
        <w:t xml:space="preserve">Telecommunication Engineers</w:t>
      </w:r>
      <w:r>
        <w:t xml:space="preserve">. The École Nationale des Sciences Appliquées de Casablanca (ENSA) and the École Nationale Supérieure d’Électricité et de Mécanique (ENSEM) offer specialized programs that blend theoretical knowledge with hands-on training in cutting-edge technologies. These programs emphasize not only technical skills but also cross-disciplinary competencies, such as project management, policy analysis, and ethical considerations in technology deployment.</w:t>
      </w:r>
    </w:p>
    <w:p>
      <w:pPr>
        <w:pStyle w:val="BodyText"/>
      </w:pPr>
      <w:r>
        <w:t xml:space="preserve">Collaborations between academia and industry further enhance the relevance of telecommunication education. For instance, partnerships with companies like Orange Morocco and Vodafone Egypt enable students to engage in real-world projects involving network design for smart cities or the development of low-cost internet solutions for underserved communities. Such initiatives align with Morocco’s broader goal of digital inclusion, ensuring that even rural areas within Casablanca’s metropolitan region benefit from equitable access to communication services.</w:t>
      </w:r>
    </w:p>
    <w:bookmarkEnd w:id="22"/>
    <w:bookmarkStart w:id="23" w:name="Xb63345ff2b25fc6985c3045635317c3ba4ddaa0"/>
    <w:p>
      <w:pPr>
        <w:pStyle w:val="Heading2"/>
      </w:pPr>
      <w:r>
        <w:t xml:space="preserve">The Role of a Telecommunication Engineer in Economic and Social Development</w:t>
      </w:r>
    </w:p>
    <w:p>
      <w:pPr>
        <w:pStyle w:val="FirstParagraph"/>
      </w:pPr>
      <w:r>
        <w:t xml:space="preserve">Beyond technical contributions,</w:t>
      </w:r>
      <w:r>
        <w:t xml:space="preserve"> </w:t>
      </w:r>
      <w:r>
        <w:rPr>
          <w:bCs/>
          <w:b/>
        </w:rPr>
        <w:t xml:space="preserve">Telecommunication Engineers</w:t>
      </w:r>
      <w:r>
        <w:t xml:space="preserve"> </w:t>
      </w:r>
      <w:r>
        <w:t xml:space="preserve">in Morocco Casablanca are instrumental in driving socio-economic growth. Their work underpins the success of e-government platforms such as Maroc Numérique, which streamlines administrative processes for citizens and businesses. They also support the expansion of remote education and telemedicine services, crucial for improving healthcare access in underserved regions of Morocco.</w:t>
      </w:r>
    </w:p>
    <w:p>
      <w:pPr>
        <w:pStyle w:val="BodyText"/>
      </w:pPr>
      <w:r>
        <w:t xml:space="preserve">Moreover, engineers are pivotal in addressing the challenges posed by digital divides. In Casablanca’s informal settlements (bidonvilles), where infrastructure is often lacking, innovative solutions like community-owned Wi-Fi networks and mobile phone-based education programs have been implemented with the guidance of skilled professionals. These efforts not only bridge technological gaps but also empower local communities to participate in the digital economy.</w:t>
      </w:r>
    </w:p>
    <w:bookmarkEnd w:id="23"/>
    <w:bookmarkStart w:id="24" w:name="future-prospects-and-research-directions"/>
    <w:p>
      <w:pPr>
        <w:pStyle w:val="Heading2"/>
      </w:pPr>
      <w:r>
        <w:t xml:space="preserve">Future Prospects and Research Directions</w:t>
      </w:r>
    </w:p>
    <w:p>
      <w:pPr>
        <w:pStyle w:val="FirstParagraph"/>
      </w:pPr>
      <w:r>
        <w:t xml:space="preserve">The future of telecommunication engineering in Morocco Casablanca is poised for transformative growth. Emerging trends such as quantum communication, AI-driven network management, and the integration of 6G technologies will require engineers to continuously update their expertise. Research areas likely to gain prominence include the optimization of radio frequency spectrum allocation in densely populated urban zones and the development of resilient networks capable of withstanding climate-related disruptions.</w:t>
      </w:r>
    </w:p>
    <w:p>
      <w:pPr>
        <w:pStyle w:val="BodyText"/>
      </w:pPr>
      <w:r>
        <w:t xml:space="preserve">Furthermore, interdisciplinary research combining telecommunication engineering with fields like environmental science and urban planning will be critical for achieving sustainable development goals. For example, engineers may collaborate with city planners to design smart grids that use real-time data from IoT sensors to reduce energy consumption and mitigate the urban heat island effect in Casablanca’s densely built areas.</w:t>
      </w:r>
    </w:p>
    <w:bookmarkEnd w:id="24"/>
    <w:bookmarkStart w:id="25" w:name="conclusion"/>
    <w:p>
      <w:pPr>
        <w:pStyle w:val="Heading2"/>
      </w:pPr>
      <w:r>
        <w:t xml:space="preserve">Conclusion</w:t>
      </w:r>
    </w:p>
    <w:p>
      <w:pPr>
        <w:pStyle w:val="FirstParagraph"/>
      </w:pPr>
      <w:r>
        <w:t xml:space="preserve">The role of a</w:t>
      </w:r>
      <w:r>
        <w:t xml:space="preserve"> </w:t>
      </w:r>
      <w:r>
        <w:rPr>
          <w:bCs/>
          <w:b/>
        </w:rPr>
        <w:t xml:space="preserve">Telecommunication Engineer</w:t>
      </w:r>
      <w:r>
        <w:t xml:space="preserve"> </w:t>
      </w:r>
      <w:r>
        <w:t xml:space="preserve">in Morocco Casablanca is multifaceted, encompassing technical innovation, socio-economic development, and environmental stewardship. As the city continues to evolve as a digital hub within North Africa and beyond, the expertise of these engineers will remain indispensable in shaping a connected, inclusive, and sustainable future for Morocco. By aligning academic training with industry needs and global trends, the next generation of</w:t>
      </w:r>
      <w:r>
        <w:t xml:space="preserve"> </w:t>
      </w:r>
      <w:r>
        <w:rPr>
          <w:bCs/>
          <w:b/>
        </w:rPr>
        <w:t xml:space="preserve">Telecommunication Engineers</w:t>
      </w:r>
      <w:r>
        <w:t xml:space="preserve"> </w:t>
      </w:r>
      <w:r>
        <w:t xml:space="preserve">will be well-equipped to address both current challenges and future opportunities in this dynamic field.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Telecommunication Engineer in Morocco Casablanca</dc:title>
  <dc:creator/>
  <cp:keywords/>
  <dcterms:created xsi:type="dcterms:W3CDTF">2026-07-22T21:45:46Z</dcterms:created>
  <dcterms:modified xsi:type="dcterms:W3CDTF">2026-07-22T21:45:46Z</dcterms:modified>
</cp:coreProperties>
</file>

<file path=docProps/custom.xml><?xml version="1.0" encoding="utf-8"?>
<Properties xmlns="http://schemas.openxmlformats.org/officeDocument/2006/custom-properties" xmlns:vt="http://schemas.openxmlformats.org/officeDocument/2006/docPropsVTypes"/>
</file>