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39e622d47d3755e51b28b872b891c1f26e7a128"/>
    <w:p>
      <w:pPr>
        <w:pStyle w:val="Heading1"/>
      </w:pPr>
      <w:r>
        <w:t xml:space="preserve">Abstract Academic Document: The Role of a Telecommunication Engineer in Pakistan Karachi</w:t>
      </w:r>
    </w:p>
    <w:bookmarkStart w:id="20" w:name="introduction"/>
    <w:p>
      <w:pPr>
        <w:pStyle w:val="Heading2"/>
      </w:pPr>
      <w:r>
        <w:t xml:space="preserve">Introduction</w:t>
      </w:r>
    </w:p>
    <w:p>
      <w:pPr>
        <w:pStyle w:val="FirstParagraph"/>
      </w:pPr>
      <w:r>
        <w:t xml:space="preserve">The field of telecommunication engineering has become a cornerstone of modern technological development, particularly in rapidly urbanizing regions such as Pakistan's Karachi. As the largest city and economic hub of the country, Karachi presents unique challenges and opportunities for Telecommunication Engineers working to design, implement, and maintain communication networks that support both personal and commercial connectivity. This academic abstract explores the multifaceted role of a Telecommunication Engineer in Pakistan Karachi, emphasizing their contributions to national digital infrastructure while addressing regional-specific constraints such as urban density, energy reliability, and regulatory frameworks.</w:t>
      </w:r>
    </w:p>
    <w:bookmarkEnd w:id="20"/>
    <w:bookmarkStart w:id="21" w:name="X66839c0d8271ce79710f6c972351f5f8c0d732d"/>
    <w:p>
      <w:pPr>
        <w:pStyle w:val="Heading2"/>
      </w:pPr>
      <w:r>
        <w:t xml:space="preserve">Role and Responsibilities of a Telecommunication Engineer</w:t>
      </w:r>
    </w:p>
    <w:p>
      <w:pPr>
        <w:pStyle w:val="FirstParagraph"/>
      </w:pPr>
      <w:r>
        <w:t xml:space="preserve">A Telecommunication Engineer in Pakistan Karachi operates at the intersection of cutting-edge technology and local socio-economic needs. Their primary responsibilities include designing high-capacity networks, optimizing signal transmission, and ensuring seamless connectivity across wireless, wired, and fiber-optic systems. In a city like Karachi, where population density is among the highest in South Asia, engineers must prioritize scalable solutions that accommodate both individual users and large-scale enterprises.</w:t>
      </w:r>
    </w:p>
    <w:p>
      <w:pPr>
        <w:pStyle w:val="BodyText"/>
      </w:pPr>
      <w:r>
        <w:t xml:space="preserve">Key tasks include deploying 4G/5G infrastructure to meet growing data demands, troubleshooting network congestion during peak hours, and integrating emerging technologies such as Internet of Things (IoT) and artificial intelligence (AI) into existing frameworks. Additionally, Telecommunication Engineers in Karachi often collaborate with government agencies like the Pakistan Telecommunication Authority (PTA) to comply with national standards while addressing regional challenges such as signal degradation in coastal areas or interference caused by high-rise buildings.</w:t>
      </w:r>
    </w:p>
    <w:bookmarkEnd w:id="21"/>
    <w:bookmarkStart w:id="22" w:name="challenges-and-opportunities"/>
    <w:p>
      <w:pPr>
        <w:pStyle w:val="Heading2"/>
      </w:pPr>
      <w:r>
        <w:t xml:space="preserve">Challenges and Opportunities</w:t>
      </w:r>
    </w:p>
    <w:p>
      <w:pPr>
        <w:pStyle w:val="FirstParagraph"/>
      </w:pPr>
      <w:r>
        <w:t xml:space="preserve">The dynamic environment of Karachi presents both hurdles and growth prospects for Telecommunication Engineers. One major challenge is the city's infrastructure limitations, including inconsistent power supply and outdated transmission systems in older neighborhoods. These issues require engineers to innovate with alternative energy solutions, such as solar-powered base stations, and retrofit legacy equipment to meet modern demands.</w:t>
      </w:r>
    </w:p>
    <w:p>
      <w:pPr>
        <w:pStyle w:val="BodyText"/>
      </w:pPr>
      <w:r>
        <w:t xml:space="preserve">Another critical issue is cybersecurity threats, as Karachi's digital economy attracts cybercriminals targeting financial institutions, telecom providers, and government networks. Telecommunication Engineers must implement robust encryption protocols and intrusion detection systems to safeguard sensitive data. Furthermore, the rise of smart city initiatives in Karachi has created a demand for engineers skilled in integrating communication systems with urban management platforms.</w:t>
      </w:r>
    </w:p>
    <w:p>
      <w:pPr>
        <w:pStyle w:val="BodyText"/>
      </w:pPr>
      <w:r>
        <w:t xml:space="preserve">Despite these challenges, Karachi offers unparalleled opportunities for professional growth. The city hosts major telecom companies like Jazz, Warid Telecom (now part of Jazz), and Pakistan Telecommunication Company Limited (PTCL), which provide employment avenues for qualified engineers. Additionally, partnerships between academic institutions such as the National University of Sciences and Technology (NUST) and industry leaders have fostered research in areas like satellite communication and quantum networking.</w:t>
      </w:r>
    </w:p>
    <w:bookmarkEnd w:id="22"/>
    <w:bookmarkStart w:id="23" w:name="education-and-career-pathways"/>
    <w:p>
      <w:pPr>
        <w:pStyle w:val="Heading2"/>
      </w:pPr>
      <w:r>
        <w:t xml:space="preserve">Education and Career Pathways</w:t>
      </w:r>
    </w:p>
    <w:p>
      <w:pPr>
        <w:pStyle w:val="FirstParagraph"/>
      </w:pPr>
      <w:r>
        <w:t xml:space="preserve">To become a Telecommunication Engineer in Pakistan Karachi, individuals typically pursue a bachelor's degree in Electrical Engineering, Telecommunication Engineering, or Information Technology from accredited institutions. Universities such as the University of Karachi (UoK), COMSATS Institute of Information Technology (CIIT), and NUST offer specialized programs that align with industry needs. These programs emphasize coursework in signal processing, network protocols, microwave engineering, and digital systems design.</w:t>
      </w:r>
    </w:p>
    <w:p>
      <w:pPr>
        <w:pStyle w:val="BodyText"/>
      </w:pPr>
      <w:r>
        <w:t xml:space="preserve">Postgraduate studies are increasingly valuable for advancing careers. Master's degrees in Telecommunication Engineering or related fields provide deeper insights into advanced topics such as software-defined networking (SDN) and optical communication. Engineers can also earn certifications from organizations like the Institute of Electrical and Electronics Engineers (IEEE) to stay updated on global standards.</w:t>
      </w:r>
    </w:p>
    <w:p>
      <w:pPr>
        <w:pStyle w:val="BodyText"/>
      </w:pPr>
      <w:r>
        <w:t xml:space="preserve">In Karachi, career progression often involves starting as a network engineer, advancing to roles in project management or research and development (R&amp;D), and eventually leading teams in large-scale infrastructure projects. The demand for skilled Telecommunication Engineers is driven by the government's Vision 2025 initiative, which aims to position Pakistan as a regional leader in digital innovation.</w:t>
      </w:r>
    </w:p>
    <w:bookmarkEnd w:id="23"/>
    <w:bookmarkStart w:id="24" w:name="impact-on-local-economy-and-society"/>
    <w:p>
      <w:pPr>
        <w:pStyle w:val="Heading2"/>
      </w:pPr>
      <w:r>
        <w:t xml:space="preserve">Impact on Local Economy and Society</w:t>
      </w:r>
    </w:p>
    <w:p>
      <w:pPr>
        <w:pStyle w:val="FirstParagraph"/>
      </w:pPr>
      <w:r>
        <w:t xml:space="preserve">The work of Telecommunication Engineers in Karachi has far-reaching implications for the city's economy and quality of life. By ensuring reliable connectivity, they enable businesses to operate efficiently, reduce communication costs for households, and support critical services like e-healthcare and e-education. For instance, the deployment of 5G networks in Karachi has facilitated remote work opportunities during global health crises, demonstrating the sector's adaptability.</w:t>
      </w:r>
    </w:p>
    <w:p>
      <w:pPr>
        <w:pStyle w:val="BodyText"/>
      </w:pPr>
      <w:r>
        <w:t xml:space="preserve">Moreover, engineers contribute to social equity by extending connectivity to underserved communities through initiatives such as low-cost broadband plans and community-based Wi-Fi projects. These efforts align with the United Nations Sustainable Development Goals (SDGs), particularly Goal 9 (Industry, Innovation, and Infrastructure) and Goal 17 (Partnerships for the Goals).</w:t>
      </w:r>
    </w:p>
    <w:bookmarkEnd w:id="24"/>
    <w:bookmarkStart w:id="25" w:name="conclusion"/>
    <w:p>
      <w:pPr>
        <w:pStyle w:val="Heading2"/>
      </w:pPr>
      <w:r>
        <w:t xml:space="preserve">Conclusion</w:t>
      </w:r>
    </w:p>
    <w:p>
      <w:pPr>
        <w:pStyle w:val="FirstParagraph"/>
      </w:pPr>
      <w:r>
        <w:t xml:space="preserve">In conclusion, the role of a Telecommunication Engineer in Pakistan Karachi is pivotal to shaping the city's digital future. Their expertise in designing resilient networks, addressing technical challenges, and leveraging emerging technologies ensures that Karachi remains a hub of innovation and connectivity. As Pakistan continues to prioritize technological advancement, Telecommunication Engineers will play an instrumental role in bridging the digital divide and driving economic growth in one of South Asia's most dynamic cities.</w:t>
      </w:r>
    </w:p>
    <w:bookmarkEnd w:id="25"/>
    <w:p>
      <w:pPr>
        <w:pStyle w:val="BodyText"/>
      </w:pPr>
      <w:r>
        <w:t xml:space="preserve">This academic abstract highlights the significance of Telecommunication Engineering in Pakistan Karachi, emphasizing its relevance to both local development and global trends. It underscores the need for continuous education, innovation, and collaboration between engineers, policymakers, and industry stakeholders to achieve sustainable progress.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Pakistan Karachi</dc:title>
  <dc:creator/>
  <dc:language>en</dc:language>
  <cp:keywords/>
  <dcterms:created xsi:type="dcterms:W3CDTF">2026-07-20T16:42:57Z</dcterms:created>
  <dcterms:modified xsi:type="dcterms:W3CDTF">2026-07-20T16:42:57Z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