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6" w:name="Xa42a810de7ecae22d260bef4b6912b9667f6b85"/>
    <w:p>
      <w:pPr>
        <w:pStyle w:val="Heading1"/>
      </w:pPr>
      <w:r>
        <w:t xml:space="preserve">Abstract Academic Document: Telecommunication Engineer in the United Kingdom, Manchester</w:t>
      </w:r>
    </w:p>
    <w:p>
      <w:pPr>
        <w:pStyle w:val="FirstParagraph"/>
      </w:pPr>
      <w:r>
        <w:t xml:space="preserve">This academic abstract explores the evolving role and significance of a Telecommunication Engineer within the context of the United Kingdom, specifically focusing on its regional capital city, Manchester. As a global hub for innovation and digital infrastructure, Manchester has emerged as a critical center for telecommunications advancements in the UK. The document examines the responsibilities, challenges, and opportunities faced by Telecommunication Engineers in this dynamic environment, emphasizing their contributions to modernizing connectivity and supporting economic growth.</w:t>
      </w:r>
    </w:p>
    <w:bookmarkStart w:id="20" w:name="introduction"/>
    <w:p>
      <w:pPr>
        <w:pStyle w:val="Heading2"/>
      </w:pPr>
      <w:r>
        <w:t xml:space="preserve">Introduction</w:t>
      </w:r>
    </w:p>
    <w:p>
      <w:pPr>
        <w:pStyle w:val="FirstParagraph"/>
      </w:pPr>
      <w:r>
        <w:t xml:space="preserve">The role of a Telecommunication Engineer is pivotal in shaping the technological landscape of any region. In the United Kingdom, where digital infrastructure underpins national productivity and global competitiveness, these professionals play a vital role in designing, maintaining, and innovating communication networks. Manchester, as one of England’s most technologically advanced cities, offers a unique ecosystem for Telecommunication Engineers to address contemporary challenges such as 5G deployment, smart city initiatives, and cybersecurity threats. This abstract delves into the academic framework surrounding the profession in Manchester while highlighting its relevance to broader UK telecommunications policy.</w:t>
      </w:r>
    </w:p>
    <w:bookmarkEnd w:id="20"/>
    <w:bookmarkStart w:id="21" w:name="X1077d1d1f66a4241b9bcb9d87679fd90a274448"/>
    <w:p>
      <w:pPr>
        <w:pStyle w:val="Heading2"/>
      </w:pPr>
      <w:r>
        <w:t xml:space="preserve">Key Responsibilities of a Telecommunication Engineer</w:t>
      </w:r>
    </w:p>
    <w:p>
      <w:pPr>
        <w:pStyle w:val="FirstParagraph"/>
      </w:pPr>
      <w:r>
        <w:t xml:space="preserve">A Telecommunication Engineer is responsible for designing, implementing, and managing communication systems that enable data transmission across networks. Their work spans wired and wireless technologies, including fiber optics, satellite communications, and mobile networks. In Manchester’s context, these engineers are tasked with integrating cutting-edge solutions to meet the city’s growing demand for high-speed internet and seamless connectivity.</w:t>
      </w:r>
    </w:p>
    <w:p>
      <w:pPr>
        <w:numPr>
          <w:ilvl w:val="0"/>
          <w:numId w:val="1001"/>
        </w:numPr>
        <w:pStyle w:val="Compact"/>
      </w:pPr>
      <w:r>
        <w:rPr>
          <w:bCs/>
          <w:b/>
        </w:rPr>
        <w:t xml:space="preserve">Network Design:** Developing scalable communication infrastructures to support urban expansion and smart city projects.</w:t>
      </w:r>
    </w:p>
    <w:p>
      <w:pPr>
        <w:numPr>
          <w:ilvl w:val="0"/>
          <w:numId w:val="1001"/>
        </w:numPr>
        <w:pStyle w:val="Compact"/>
      </w:pPr>
      <w:r>
        <w:rPr>
          <w:bCs/>
          <w:b/>
        </w:rPr>
        <w:t xml:space="preserve">Signal Processing:** Ensuring efficient transmission of data through advanced modulation techniques and error correction protocols.</w:t>
      </w:r>
    </w:p>
    <w:p>
      <w:pPr>
        <w:numPr>
          <w:ilvl w:val="0"/>
          <w:numId w:val="1001"/>
        </w:numPr>
        <w:pStyle w:val="Compact"/>
      </w:pPr>
      <w:r>
        <w:rPr>
          <w:bCs/>
          <w:b/>
        </w:rPr>
        <w:t xml:space="preserve">System Integration:** Collaborating with multidisciplinary teams to align telecommunication systems with broader urban planning goals.</w:t>
      </w:r>
    </w:p>
    <w:bookmarkEnd w:id="21"/>
    <w:bookmarkStart w:id="22" w:name="Xe2673b2698778fb672ebdc30a2524e3c3f46e00"/>
    <w:p>
      <w:pPr>
        <w:pStyle w:val="Heading2"/>
      </w:pPr>
      <w:r>
        <w:t xml:space="preserve">Challenges and Opportunities in United Kingdom Manchester</w:t>
      </w:r>
    </w:p>
    <w:p>
      <w:pPr>
        <w:pStyle w:val="FirstParagraph"/>
      </w:pPr>
      <w:r>
        <w:t xml:space="preserve">The United Kingdom’s commitment to digital transformation has positioned Manchester as a focal point for telecommunication innovation. However, this role comes with unique challenges. Urban density, for instance, complicates the deployment of 5G networks due to signal interference and infrastructure constraints. Additionally, cybersecurity threats have grown in complexity, requiring Telecommunication Engineers to adopt robust defense mechanisms while maintaining network efficiency.</w:t>
      </w:r>
    </w:p>
    <w:p>
      <w:pPr>
        <w:pStyle w:val="BodyText"/>
      </w:pPr>
      <w:r>
        <w:t xml:space="preserve">Manchester’s strategic location and economic significance offer opportunities for Telecommunication Engineers to pioneer projects such as:</w:t>
      </w:r>
    </w:p>
    <w:p>
      <w:pPr>
        <w:numPr>
          <w:ilvl w:val="0"/>
          <w:numId w:val="1002"/>
        </w:numPr>
        <w:pStyle w:val="Compact"/>
      </w:pPr>
      <w:r>
        <w:rPr>
          <w:bCs/>
          <w:b/>
        </w:rPr>
        <w:t xml:space="preserve">Smart Grids and IoT Integration:** Leveraging telecommunications to optimize energy distribution in Manchester’s smart city framework.</w:t>
      </w:r>
    </w:p>
    <w:p>
      <w:pPr>
        <w:numPr>
          <w:ilvl w:val="0"/>
          <w:numId w:val="1002"/>
        </w:numPr>
        <w:pStyle w:val="Compact"/>
      </w:pPr>
      <w:r>
        <w:rPr>
          <w:bCs/>
          <w:b/>
        </w:rPr>
        <w:t xml:space="preserve">Digital Inclusion Initiatives:** Bridging the digital divide by expanding broadband access in underserved areas of Greater Manchester.</w:t>
      </w:r>
    </w:p>
    <w:p>
      <w:pPr>
        <w:numPr>
          <w:ilvl w:val="0"/>
          <w:numId w:val="1002"/>
        </w:numPr>
        <w:pStyle w:val="Compact"/>
      </w:pPr>
      <w:r>
        <w:rPr>
          <w:bCs/>
          <w:b/>
        </w:rPr>
        <w:t xml:space="preserve">Research Collaboration:** Partnering with institutions like the University of Manchester to develop next-generation communication technologies.</w:t>
      </w:r>
    </w:p>
    <w:bookmarkEnd w:id="22"/>
    <w:bookmarkStart w:id="23" w:name="economic-and-academic-significance"/>
    <w:p>
      <w:pPr>
        <w:pStyle w:val="Heading2"/>
      </w:pPr>
      <w:r>
        <w:t xml:space="preserve">Economic and Academic Significance</w:t>
      </w:r>
    </w:p>
    <w:p>
      <w:pPr>
        <w:pStyle w:val="FirstParagraph"/>
      </w:pPr>
      <w:r>
        <w:t xml:space="preserve">The United Kingdom’s telecommunications sector is a cornerstone of its economy, contributing billions to national GDP annually. Manchester, as a regional powerhouse, hosts major tech firms such as BT Group and Virgin Media O2, which collaborate with local Telecommunication Engineers to drive innovation. The city’s academic institutions also play a critical role in training the next generation of professionals through specialized programs in telecommunications engineering.</w:t>
      </w:r>
    </w:p>
    <w:p>
      <w:pPr>
        <w:pStyle w:val="BodyText"/>
      </w:pPr>
      <w:r>
        <w:t xml:space="preserve">Telecommunication Engineers in Manchester benefit from access to state-of-the-art research facilities, industry partnerships, and government-funded projects. For example, the UK Government’s “Digital Strategy for Greater Manchester” emphasizes investments in 5G and digital infrastructure, creating a fertile ground for engineers to contribute to national priorities.</w:t>
      </w:r>
    </w:p>
    <w:bookmarkEnd w:id="23"/>
    <w:bookmarkStart w:id="24" w:name="X061b7fc0df003f347d64cd39fca7edcdc4508c0"/>
    <w:p>
      <w:pPr>
        <w:pStyle w:val="Heading2"/>
      </w:pPr>
      <w:r>
        <w:t xml:space="preserve">Future Trends and Technological Advancements</w:t>
      </w:r>
    </w:p>
    <w:p>
      <w:pPr>
        <w:pStyle w:val="FirstParagraph"/>
      </w:pPr>
      <w:r>
        <w:t xml:space="preserve">The field of telecommunications is rapidly evolving, with emerging technologies such as artificial intelligence (AI), edge computing, and quantum communication reshaping the role of Telecommunication Engineers. In Manchester, these advancements present both challenges and opportunities for professionals in the field.</w:t>
      </w:r>
    </w:p>
    <w:p>
      <w:pPr>
        <w:numPr>
          <w:ilvl w:val="0"/>
          <w:numId w:val="1003"/>
        </w:numPr>
        <w:pStyle w:val="Compact"/>
      </w:pPr>
      <w:r>
        <w:rPr>
          <w:bCs/>
          <w:b/>
        </w:rPr>
        <w:t xml:space="preserve">AI-Driven Network Optimization:** Utilizing machine learning algorithms to predict network congestion and enhance service quality.</w:t>
      </w:r>
    </w:p>
    <w:p>
      <w:pPr>
        <w:numPr>
          <w:ilvl w:val="0"/>
          <w:numId w:val="1003"/>
        </w:numPr>
        <w:pStyle w:val="Compact"/>
      </w:pPr>
      <w:r>
        <w:rPr>
          <w:bCs/>
          <w:b/>
        </w:rPr>
        <w:t xml:space="preserve">Edge Computing:** Reducing latency by decentralizing data processing, which is critical for applications like autonomous vehicles and augmented reality.</w:t>
      </w:r>
    </w:p>
    <w:p>
      <w:pPr>
        <w:numPr>
          <w:ilvl w:val="0"/>
          <w:numId w:val="1003"/>
        </w:numPr>
        <w:pStyle w:val="Compact"/>
      </w:pPr>
      <w:r>
        <w:rPr>
          <w:bCs/>
          <w:b/>
        </w:rPr>
        <w:t xml:space="preserve">Sustainable Telecommunications:** Designing energy-efficient networks to align with the UK’s net-zero targets and Manchester’s environmental policies.</w:t>
      </w:r>
    </w:p>
    <w:bookmarkEnd w:id="24"/>
    <w:bookmarkStart w:id="25" w:name="conclusion"/>
    <w:p>
      <w:pPr>
        <w:pStyle w:val="Heading2"/>
      </w:pPr>
      <w:r>
        <w:t xml:space="preserve">Conclusion</w:t>
      </w:r>
    </w:p>
    <w:p>
      <w:pPr>
        <w:pStyle w:val="FirstParagraph"/>
      </w:pPr>
      <w:r>
        <w:t xml:space="preserve">In conclusion, the role of a Telecommunication Engineer in the United Kingdom, particularly in Manchester, is integral to advancing digital connectivity and fostering economic development. As a city at the forefront of technological innovation, Manchester offers a unique environment where engineers can tackle complex challenges while contributing to national and global telecommunications goals. The academic and professional opportunities available in this region underscore its importance as a hub for telecommunication expertise. By addressing current limitations through research, collaboration, and adaptive strategies, Telecommunication Engineers in Manchester will continue to shape the future of communication networks worldwide.</w:t>
      </w:r>
    </w:p>
    <w:p>
      <w:pPr>
        <w:pStyle w:val="BodyText"/>
      </w:pPr>
      <w:r>
        <w:rPr>
          <w:bCs/>
          <w:b/>
        </w:rPr>
        <w:t xml:space="preserve">Keywords:</w:t>
      </w:r>
      <w:r>
        <w:t xml:space="preserve"> </w:t>
      </w:r>
      <w:r>
        <w:t xml:space="preserve">Telecommunication Engineer, United Kingdom Manchester, Digital Infrastructure, 5G Networks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United Kingdom Manchester</dc:title>
  <dc:creator/>
  <dc:language>en</dc:language>
  <cp:keywords/>
  <dcterms:created xsi:type="dcterms:W3CDTF">2026-07-23T05:36:00Z</dcterms:created>
  <dcterms:modified xsi:type="dcterms:W3CDTF">2026-07-23T05:36:00Z</dcterms:modified>
</cp:coreProperties>
</file>

<file path=docProps/custom.xml><?xml version="1.0" encoding="utf-8"?>
<Properties xmlns="http://schemas.openxmlformats.org/officeDocument/2006/custom-properties" xmlns:vt="http://schemas.openxmlformats.org/officeDocument/2006/docPropsVTypes"/>
</file>