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b744711a9f2ebc9f47402b8a4c58ac0059e1bb4"/>
    <w:p>
      <w:pPr>
        <w:pStyle w:val="Heading1"/>
      </w:pPr>
      <w:r>
        <w:t xml:space="preserve">Abstract Academic Document: The Role and Impact of a Telecommunication Engineer in United States Los Angeles</w:t>
      </w:r>
    </w:p>
    <w:p>
      <w:pPr>
        <w:pStyle w:val="FirstParagraph"/>
      </w:pPr>
      <w:r>
        <w:t xml:space="preserve">This academic abstract explores the critical role of a Telecommunication Engineer within the dynamic technological landscape of Los Angeles, United States. As a global hub for innovation, culture, and commerce, Los Angeles presents unique challenges and opportunities for professionals in the field of telecommunications. This document aims to analyze the responsibilities, educational requirements, industry trends, and societal contributions of Telecommunication Engineers operating in this metropolitan region. By examining the interplay between academic training and practical application in a city known for its aerospace industry, entertainment sector, and advanced infrastructure projects, this abstract highlights how Telecommunication Engineers shape the connectivity of Los Angeles.</w:t>
      </w:r>
    </w:p>
    <w:bookmarkStart w:id="20" w:name="introduction"/>
    <w:p>
      <w:pPr>
        <w:pStyle w:val="Heading2"/>
      </w:pPr>
      <w:r>
        <w:t xml:space="preserve">Introduction</w:t>
      </w:r>
    </w:p>
    <w:p>
      <w:pPr>
        <w:pStyle w:val="FirstParagraph"/>
      </w:pPr>
      <w:r>
        <w:t xml:space="preserve">The United States Los Angeles is a city at the forefront of technological advancement, home to companies such as SpaceX, Verizon Wireless, and Sony Pictures. These organizations rely heavily on Telecommunication Engineers to design, implement, and maintain communication systems that support everything from satellite networks to 5G infrastructure. As Los Angeles continues to expand its urban footprint and invest in smart city initiatives, the demand for skilled Telecommunication Engineers has surged. This abstract delves into the academic foundations of the profession, its practical implications in Los Angeles, and how it aligns with national and global trends in telecommunications.</w:t>
      </w:r>
    </w:p>
    <w:bookmarkEnd w:id="20"/>
    <w:bookmarkStart w:id="21" w:name="Xcdb972279a8ed8e237ef257af8dc8d23984d8b6"/>
    <w:p>
      <w:pPr>
        <w:pStyle w:val="Heading2"/>
      </w:pPr>
      <w:r>
        <w:t xml:space="preserve">Academic Foundations of a Telecommunication Engineer</w:t>
      </w:r>
    </w:p>
    <w:p>
      <w:pPr>
        <w:pStyle w:val="FirstParagraph"/>
      </w:pPr>
      <w:r>
        <w:t xml:space="preserve">A Telecommunication Engineer is a multidisciplinary professional trained in electrical engineering, computer science, or related fields. Academic programs at universities such as the University of Southern California (USC) and California Institute of Technology (Caltech) provide rigorous coursework in signal processing, network design, wireless communication systems, and data transmission protocols. These programs emphasize both theoretical knowledge and hands-on experience through laboratory work and industry partnerships.</w:t>
      </w:r>
    </w:p>
    <w:p>
      <w:pPr>
        <w:pStyle w:val="BodyText"/>
      </w:pPr>
      <w:r>
        <w:t xml:space="preserve">In the context of Los Angeles, academic institutions often tailor curricula to address local challenges. For example, coursework may focus on optimizing communication networks in densely populated urban areas or integrating telecommunication systems with emergency response frameworks. Students are also encouraged to engage with regional organizations like the Los Angeles County Metropolitan Transportation Authority (Metro) or the Southern California Edison (SCE) to gain insight into real-world applications of their studies.</w:t>
      </w:r>
    </w:p>
    <w:bookmarkEnd w:id="21"/>
    <w:bookmarkStart w:id="22" w:name="X27cd98b9651c65e3bd3be98d66ea23513c17732"/>
    <w:p>
      <w:pPr>
        <w:pStyle w:val="Heading2"/>
      </w:pPr>
      <w:r>
        <w:t xml:space="preserve">Professional Responsibilities and Industry Trends</w:t>
      </w:r>
    </w:p>
    <w:p>
      <w:pPr>
        <w:pStyle w:val="FirstParagraph"/>
      </w:pPr>
      <w:r>
        <w:t xml:space="preserve">A Telecommunication Engineer in Los Angeles is tasked with designing, deploying, and maintaining communication networks that serve a diverse population. This includes tasks such as:</w:t>
      </w:r>
    </w:p>
    <w:p>
      <w:pPr>
        <w:numPr>
          <w:ilvl w:val="0"/>
          <w:numId w:val="1001"/>
        </w:numPr>
        <w:pStyle w:val="Compact"/>
      </w:pPr>
      <w:r>
        <w:t xml:space="preserve">Designing high-speed broadband networks to support the city’s growing demand for streaming services and remote work technologies.</w:t>
      </w:r>
    </w:p>
    <w:p>
      <w:pPr>
        <w:numPr>
          <w:ilvl w:val="0"/>
          <w:numId w:val="1001"/>
        </w:numPr>
        <w:pStyle w:val="Compact"/>
      </w:pPr>
      <w:r>
        <w:t xml:space="preserve">Implementing 5G infrastructure to facilitate advancements in IoT (Internet of Things) and autonomous vehicle technology.</w:t>
      </w:r>
    </w:p>
    <w:p>
      <w:pPr>
        <w:numPr>
          <w:ilvl w:val="0"/>
          <w:numId w:val="1001"/>
        </w:numPr>
        <w:pStyle w:val="Compact"/>
      </w:pPr>
      <w:r>
        <w:t xml:space="preserve">Collaborating with aerospace firms to develop satellite communication systems that enhance global connectivity.</w:t>
      </w:r>
    </w:p>
    <w:p>
      <w:pPr>
        <w:numPr>
          <w:ilvl w:val="0"/>
          <w:numId w:val="1001"/>
        </w:numPr>
        <w:pStyle w:val="Compact"/>
      </w:pPr>
      <w:r>
        <w:t xml:space="preserve">Ensuring compliance with federal and state regulations, such as those governed by the Federal Communications Commission (FCC).</w:t>
      </w:r>
    </w:p>
    <w:p>
      <w:pPr>
        <w:pStyle w:val="FirstParagraph"/>
      </w:pPr>
      <w:r>
        <w:t xml:space="preserve">In Los Angeles, the integration of telecommunications with other sectors—such as healthcare (e.g., telemedicine) and entertainment (e.g., high-definition streaming)—has become a focal point for Telecommunication Engineers. The city’s proximity to Silicon Beach, a tech startup hub, further emphasizes the need for engineers who can innovate in areas like edge computing and AI-driven network optimization.</w:t>
      </w:r>
    </w:p>
    <w:bookmarkEnd w:id="22"/>
    <w:bookmarkStart w:id="23" w:name="education-and-certification-requirements"/>
    <w:p>
      <w:pPr>
        <w:pStyle w:val="Heading2"/>
      </w:pPr>
      <w:r>
        <w:t xml:space="preserve">Education and Certification Requirements</w:t>
      </w:r>
    </w:p>
    <w:p>
      <w:pPr>
        <w:pStyle w:val="FirstParagraph"/>
      </w:pPr>
      <w:r>
        <w:t xml:space="preserve">Becoming a Telecommunication Engineer in Los Angeles typically requires a bachelor’s degree in electrical engineering, computer engineering, or a related discipline. However, many professionals pursue advanced degrees (e.g., master’s or Ph.D.) to specialize in areas such as optical communication systems or cybersecurity. Certifications from organizations like the Institute of Electrical and Electronics Engineers (IEEE) or the Telecommunications Industry Association (TIA) are also highly valued.</w:t>
      </w:r>
    </w:p>
    <w:p>
      <w:pPr>
        <w:pStyle w:val="BodyText"/>
      </w:pPr>
      <w:r>
        <w:t xml:space="preserve">Los Angeles-based educational institutions often collaborate with industry leaders to offer specialized programs. For instance, USC’s Viterbi School of Engineering provides courses in wireless communication systems tailored to the needs of companies like Qualcomm and Nokia. These partnerships ensure that graduates are equipped with the skills necessary to thrive in Los Angeles’s competitive job market.</w:t>
      </w:r>
    </w:p>
    <w:bookmarkEnd w:id="23"/>
    <w:bookmarkStart w:id="24" w:name="economic-and-societal-impact"/>
    <w:p>
      <w:pPr>
        <w:pStyle w:val="Heading2"/>
      </w:pPr>
      <w:r>
        <w:t xml:space="preserve">Economic and Societal Impact</w:t>
      </w:r>
    </w:p>
    <w:p>
      <w:pPr>
        <w:pStyle w:val="FirstParagraph"/>
      </w:pPr>
      <w:r>
        <w:t xml:space="preserve">The work of Telecommunication Engineers has a profound economic impact on Los Angeles. By enabling efficient communication networks, these professionals support industries ranging from e-commerce to emergency services. For example, the rollout of 5G networks has positioned Los Angeles as a leader in smart city initiatives, such as intelligent traffic management systems that reduce congestion and improve safety.</w:t>
      </w:r>
    </w:p>
    <w:p>
      <w:pPr>
        <w:pStyle w:val="BodyText"/>
      </w:pPr>
      <w:r>
        <w:t xml:space="preserve">Societally, Telecommunication Engineers contribute to bridging the digital divide in underserved communities within Los Angeles. Through partnerships with non-profits and government agencies, engineers have worked to expand broadband access in low-income neighborhoods, aligning with federal programs like the Federal Communications Commission’s (FCC) Connect America Fund.</w:t>
      </w:r>
    </w:p>
    <w:bookmarkEnd w:id="24"/>
    <w:bookmarkStart w:id="25" w:name="challenges-and-future-outlook"/>
    <w:p>
      <w:pPr>
        <w:pStyle w:val="Heading2"/>
      </w:pPr>
      <w:r>
        <w:t xml:space="preserve">Challenges and Future Outlook</w:t>
      </w:r>
    </w:p>
    <w:p>
      <w:pPr>
        <w:pStyle w:val="FirstParagraph"/>
      </w:pPr>
      <w:r>
        <w:t xml:space="preserve">Despite the opportunities, Telecommunication Engineers in Los Angeles face challenges such as spectrum congestion, cybersecurity threats, and regulatory complexities. The city’s unique geography—ranging from coastal regions to mountainous areas—also presents logistical hurdles in network deployment.</w:t>
      </w:r>
    </w:p>
    <w:p>
      <w:pPr>
        <w:pStyle w:val="BodyText"/>
      </w:pPr>
      <w:r>
        <w:t xml:space="preserve">Looking ahead, the field is expected to evolve with advancements in quantum communication, AI-driven network management, and space-based internet services. Telecommunication Engineers in Los Angeles will need to stay abreast of these trends while addressing ethical concerns related to data privacy and equitable access to technology.</w:t>
      </w:r>
    </w:p>
    <w:bookmarkEnd w:id="25"/>
    <w:bookmarkStart w:id="26" w:name="conclusion"/>
    <w:p>
      <w:pPr>
        <w:pStyle w:val="Heading2"/>
      </w:pPr>
      <w:r>
        <w:t xml:space="preserve">Conclusion</w:t>
      </w:r>
    </w:p>
    <w:p>
      <w:pPr>
        <w:pStyle w:val="FirstParagraph"/>
      </w:pPr>
      <w:r>
        <w:t xml:space="preserve">The role of a Telecommunication Engineer in the United States Los Angeles is both vital and multifaceted. As a city that blends cutting-edge technology with cultural significance, Los Angeles offers unparalleled opportunities for professionals in this field. Through academic rigor, industry collaboration, and a commitment to societal well-being, Telecommunication Engineers will continue to shape the connectivity of one of the world’s most influential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States Los Angeles</dc:title>
  <dc:creator/>
  <dc:language>en</dc:language>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