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04dc066100df13653fc07077c3ad80b73114526"/>
    <w:p>
      <w:pPr>
        <w:pStyle w:val="Heading1"/>
      </w:pPr>
      <w:r>
        <w:t xml:space="preserve">Abstract Academic Document: The Role of Translator Interpreter in Argentina, Buenos Aires</w:t>
      </w:r>
    </w:p>
    <w:bookmarkStart w:id="20" w:name="introduction"/>
    <w:p>
      <w:pPr>
        <w:pStyle w:val="Heading2"/>
      </w:pPr>
      <w:r>
        <w:t xml:space="preserve">Introduction</w:t>
      </w:r>
    </w:p>
    <w:p>
      <w:pPr>
        <w:pStyle w:val="FirstParagraph"/>
      </w:pPr>
      <w:r>
        <w:t xml:space="preserve">The role of a</w:t>
      </w:r>
      <w:r>
        <w:t xml:space="preserve"> </w:t>
      </w:r>
      <w:r>
        <w:rPr>
          <w:bCs/>
          <w:b/>
        </w:rPr>
        <w:t xml:space="preserve">Translator Interpreter</w:t>
      </w:r>
      <w:r>
        <w:t xml:space="preserve"> </w:t>
      </w:r>
      <w:r>
        <w:t xml:space="preserve">is pivotal in fostering communication across linguistic and cultural boundaries. In the context of Argentina, particularly in the vibrant capital city of Buenos Aires, this profession carries unique significance due to the region's historical, social, and economic dynamics. Buenos Aires, as a melting pot of cultures and languages—spanning Spanish (the official language), Italian dialects from immigrant communities, English as a global lingua franca, and even indigenous languages—requires skilled</w:t>
      </w:r>
      <w:r>
        <w:t xml:space="preserve"> </w:t>
      </w:r>
      <w:r>
        <w:rPr>
          <w:bCs/>
          <w:b/>
        </w:rPr>
        <w:t xml:space="preserve">Translator Interpreters</w:t>
      </w:r>
      <w:r>
        <w:t xml:space="preserve"> </w:t>
      </w:r>
      <w:r>
        <w:t xml:space="preserve">to navigate the complexities of multilingual interactions. This document explores the academic dimensions of the</w:t>
      </w:r>
      <w:r>
        <w:t xml:space="preserve"> </w:t>
      </w:r>
      <w:r>
        <w:rPr>
          <w:bCs/>
          <w:b/>
        </w:rPr>
        <w:t xml:space="preserve">Translator Interpreter</w:t>
      </w:r>
      <w:r>
        <w:t xml:space="preserve">'s role in Argentina's Buenos Aires, emphasizing its importance in education, business, diplomacy, and social integration. The analysis is grounded in sociolinguistic theory, professional practice frameworks, and case studies from Buenos Aires.</w:t>
      </w:r>
    </w:p>
    <w:bookmarkEnd w:id="20"/>
    <w:bookmarkStart w:id="21" w:name="X93c4d28751b53b4b2785fda3e3b3b3446014efa"/>
    <w:p>
      <w:pPr>
        <w:pStyle w:val="Heading2"/>
      </w:pPr>
      <w:r>
        <w:t xml:space="preserve">Contextual Background: Argentina Buenos Aires</w:t>
      </w:r>
    </w:p>
    <w:p>
      <w:pPr>
        <w:pStyle w:val="FirstParagraph"/>
      </w:pPr>
      <w:r>
        <w:t xml:space="preserve">Buenos Aires is not only the political and economic heart of Argentina but also a hub of cultural diversity. The city's history is marked by waves of immigration, including Italian, German, Jewish, and Middle Eastern communities, which have left indelible marks on its linguistic landscape. While Spanish dominates official communication, the presence of dialects such as Rioplatense Spanish (distinct from other regional variants) and the influence of immigrant languages create a complex environment for</w:t>
      </w:r>
      <w:r>
        <w:t xml:space="preserve"> </w:t>
      </w:r>
      <w:r>
        <w:rPr>
          <w:bCs/>
          <w:b/>
        </w:rPr>
        <w:t xml:space="preserve">Translator Interpreters</w:t>
      </w:r>
      <w:r>
        <w:t xml:space="preserve">. Additionally, Argentina's growing international trade relations and its role in regional organizations like Mercosur necessitate precise translation and interpretation services to bridge gaps between local stakeholders and global partners. This context underscores the critical need for professionals who can not only translate texts but also interpret nuanced meanings, cultural idioms, and contextual subtleties.</w:t>
      </w:r>
    </w:p>
    <w:bookmarkEnd w:id="21"/>
    <w:bookmarkStart w:id="22" w:name="X6c2af9404a556899122102ae447e4d11c018d36"/>
    <w:p>
      <w:pPr>
        <w:pStyle w:val="Heading2"/>
      </w:pPr>
      <w:r>
        <w:t xml:space="preserve">The Role of Translator Interpreter: A Multifaceted Profession</w:t>
      </w:r>
    </w:p>
    <w:p>
      <w:pPr>
        <w:pStyle w:val="FirstParagraph"/>
      </w:pPr>
      <w:r>
        <w:t xml:space="preserve">A</w:t>
      </w:r>
      <w:r>
        <w:t xml:space="preserve"> </w:t>
      </w:r>
      <w:r>
        <w:rPr>
          <w:bCs/>
          <w:b/>
        </w:rPr>
        <w:t xml:space="preserve">Translator Interpreter</w:t>
      </w:r>
      <w:r>
        <w:t xml:space="preserve"> </w:t>
      </w:r>
      <w:r>
        <w:t xml:space="preserve">in Buenos Aires must possess a dual skill set: linguistic accuracy and cultural competence. Translation involves converting written texts from one language to another, while interpretation focuses on oral communication in real-time scenarios such as meetings, negotiations, or public events. In Buenos Aires, the demand for these services is driven by factors such as international business dealings (e.g., with China or European Union partners), academic collaborations between Argentinian universities and foreign institutions, and the city's vibrant tourism sector. For instance, tourists visiting Buenos Aires often require assistance in understanding Spanish legal documents or navigating bureaucratic procedures—a task where a</w:t>
      </w:r>
      <w:r>
        <w:t xml:space="preserve"> </w:t>
      </w:r>
      <w:r>
        <w:rPr>
          <w:bCs/>
          <w:b/>
        </w:rPr>
        <w:t xml:space="preserve">Translator Interpreter</w:t>
      </w:r>
      <w:r>
        <w:t xml:space="preserve"> </w:t>
      </w:r>
      <w:r>
        <w:t xml:space="preserve">ensures clarity and compliance with local norms.</w:t>
      </w:r>
    </w:p>
    <w:bookmarkEnd w:id="22"/>
    <w:bookmarkStart w:id="23" w:name="X7770e16707b5ddad3e182161f8ed22bc391b51a"/>
    <w:p>
      <w:pPr>
        <w:pStyle w:val="Heading2"/>
      </w:pPr>
      <w:r>
        <w:t xml:space="preserve">Sociolinguistic Challenges in Argentina Buenos Aires</w:t>
      </w:r>
    </w:p>
    <w:p>
      <w:pPr>
        <w:pStyle w:val="FirstParagraph"/>
      </w:pPr>
      <w:r>
        <w:t xml:space="preserve">The linguistic landscape of Buenos Aires presents unique challenges for</w:t>
      </w:r>
      <w:r>
        <w:t xml:space="preserve"> </w:t>
      </w:r>
      <w:r>
        <w:rPr>
          <w:bCs/>
          <w:b/>
        </w:rPr>
        <w:t xml:space="preserve">Translator Interpreters</w:t>
      </w:r>
      <w:r>
        <w:t xml:space="preserve">. The Rioplatense variant of Spanish, characterized by its voseo (use of "vos" instead of "tú") and distinctive pronunciation, may not be fully understood by speakers from other parts of Argentina or Latin America. Additionally, the influence of Italian immigration has led to the use of loanwords and expressions that require careful interpretation. For example, terms like "fiesta" (party) might carry different connotations in a traditional Italian community setting compared to a modern Buenos Aires context. Furthermore, the rise of global English as an international language has increased the demand for</w:t>
      </w:r>
      <w:r>
        <w:t xml:space="preserve"> </w:t>
      </w:r>
      <w:r>
        <w:rPr>
          <w:bCs/>
          <w:b/>
        </w:rPr>
        <w:t xml:space="preserve">Translator Interpreters</w:t>
      </w:r>
      <w:r>
        <w:t xml:space="preserve"> </w:t>
      </w:r>
      <w:r>
        <w:t xml:space="preserve">who can mediate between Spanish and English in both formal and informal settings. This includes translating technical jargon for multinational corporations or interpreting colloquial expressions during cultural exchanges.</w:t>
      </w:r>
    </w:p>
    <w:bookmarkEnd w:id="23"/>
    <w:bookmarkStart w:id="24" w:name="Xb250a57bcb1ba90808fbb1eb87852f385522dfd"/>
    <w:p>
      <w:pPr>
        <w:pStyle w:val="Heading2"/>
      </w:pPr>
      <w:r>
        <w:t xml:space="preserve">Educational and Professional Frameworks in Argentina Buenos Aires</w:t>
      </w:r>
    </w:p>
    <w:p>
      <w:pPr>
        <w:pStyle w:val="FirstParagraph"/>
      </w:pPr>
      <w:r>
        <w:t xml:space="preserve">In Argentina, the training of</w:t>
      </w:r>
      <w:r>
        <w:t xml:space="preserve"> </w:t>
      </w:r>
      <w:r>
        <w:rPr>
          <w:bCs/>
          <w:b/>
        </w:rPr>
        <w:t xml:space="preserve">Translator Interpreters</w:t>
      </w:r>
      <w:r>
        <w:t xml:space="preserve"> </w:t>
      </w:r>
      <w:r>
        <w:t xml:space="preserve">is governed by academic institutions such as Universidad de Buenos Aires (UBA) and Universidad Nacional de La Plata. These programs emphasize not only language proficiency but also cultural studies, ethics, and technology integration. For example, students are taught to use translation memory software like SDL Trados or memoQ while adhering to the ethical guidelines set by organizations like the International Federation of Translators (FIT). In Buenos Aires, certification is often aligned with regional standards and international accreditations (e.g., ATA in the U.S.), ensuring that</w:t>
      </w:r>
      <w:r>
        <w:t xml:space="preserve"> </w:t>
      </w:r>
      <w:r>
        <w:rPr>
          <w:bCs/>
          <w:b/>
        </w:rPr>
        <w:t xml:space="preserve">Translator Interpreters</w:t>
      </w:r>
      <w:r>
        <w:t xml:space="preserve"> </w:t>
      </w:r>
      <w:r>
        <w:t xml:space="preserve">meet global benchmarks. However, challenges remain, such as the need for specialized training in fields like legal or medical translation, which are highly regulated in Argentina.</w:t>
      </w:r>
    </w:p>
    <w:bookmarkEnd w:id="24"/>
    <w:bookmarkStart w:id="25" w:name="X204c475f451064c3e4e2fb7d6a569e12e2f8b7a"/>
    <w:p>
      <w:pPr>
        <w:pStyle w:val="Heading2"/>
      </w:pPr>
      <w:r>
        <w:t xml:space="preserve">Cultural Mediation and Social Integration</w:t>
      </w:r>
    </w:p>
    <w:p>
      <w:pPr>
        <w:pStyle w:val="FirstParagraph"/>
      </w:pPr>
      <w:r>
        <w:t xml:space="preserve">A critical function of the</w:t>
      </w:r>
      <w:r>
        <w:t xml:space="preserve"> </w:t>
      </w:r>
      <w:r>
        <w:rPr>
          <w:bCs/>
          <w:b/>
        </w:rPr>
        <w:t xml:space="preserve">Translator Interpreter</w:t>
      </w:r>
      <w:r>
        <w:t xml:space="preserve"> </w:t>
      </w:r>
      <w:r>
        <w:t xml:space="preserve">in Buenos Aires is cultural mediation. This involves not only translating words but also conveying the cultural context embedded within them. For example, interpreting a business negotiation between an Argentine firm and a German company requires an understanding of both cultures' approaches to punctuality, hierarchy, and communication styles. Similarly, in social settings such as community centers or refugee support programs in Buenos Aires,</w:t>
      </w:r>
      <w:r>
        <w:t xml:space="preserve"> </w:t>
      </w:r>
      <w:r>
        <w:rPr>
          <w:bCs/>
          <w:b/>
        </w:rPr>
        <w:t xml:space="preserve">Translator Interpreters</w:t>
      </w:r>
      <w:r>
        <w:t xml:space="preserve"> </w:t>
      </w:r>
      <w:r>
        <w:t xml:space="preserve">play a vital role in bridging gaps between immigrant populations and local services. Their work fosters inclusivity and strengthens the social fabric of the city.</w:t>
      </w:r>
    </w:p>
    <w:bookmarkEnd w:id="25"/>
    <w:bookmarkStart w:id="26" w:name="X3e89ac127fbd9d7f1a67e58847a0ec540e0138d"/>
    <w:p>
      <w:pPr>
        <w:pStyle w:val="Heading2"/>
      </w:pPr>
      <w:r>
        <w:t xml:space="preserve">Technological Advancements and Future Prospects</w:t>
      </w:r>
    </w:p>
    <w:p>
      <w:pPr>
        <w:pStyle w:val="FirstParagraph"/>
      </w:pPr>
      <w:r>
        <w:t xml:space="preserve">The digital age has introduced new tools and challenges for</w:t>
      </w:r>
      <w:r>
        <w:t xml:space="preserve"> </w:t>
      </w:r>
      <w:r>
        <w:rPr>
          <w:bCs/>
          <w:b/>
        </w:rPr>
        <w:t xml:space="preserve">Translator Interpreters</w:t>
      </w:r>
      <w:r>
        <w:t xml:space="preserve"> </w:t>
      </w:r>
      <w:r>
        <w:t xml:space="preserve">in Buenos Aires. Machine translation (MT) systems like Google Translate or DeepL are increasingly used for preliminary translations, but they often lack the cultural nuance and contextual understanding that human professionals provide. In response, many</w:t>
      </w:r>
      <w:r>
        <w:t xml:space="preserve"> </w:t>
      </w:r>
      <w:r>
        <w:rPr>
          <w:bCs/>
          <w:b/>
        </w:rPr>
        <w:t xml:space="preserve">Translator Interpreters</w:t>
      </w:r>
      <w:r>
        <w:t xml:space="preserve"> </w:t>
      </w:r>
      <w:r>
        <w:t xml:space="preserve">in Buenos Aires are integrating AI-driven tools into their workflows to enhance efficiency without compromising quality. For instance, post-editing machine-translated texts or using real-time interpretation software for virtual meetings has become commonplace. However, ethical concerns remain regarding the potential devaluation of human expertise and the need for ongoing professional development to adapt to these technological shifts.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in Argentina's Buenos Aires is both complex and indispensable. As the city continues to evolve as a global player, the demand for skilled professionals who can navigate linguistic and cultural intricacies will only grow. This academic document highlights the multifaceted nature of their work, from educational training frameworks to technological advancements, while emphasizing the unique sociolinguistic context of Buenos Aires. By ensuring that</w:t>
      </w:r>
      <w:r>
        <w:t xml:space="preserve"> </w:t>
      </w:r>
      <w:r>
        <w:rPr>
          <w:bCs/>
          <w:b/>
        </w:rPr>
        <w:t xml:space="preserve">Translator Interpreters</w:t>
      </w:r>
      <w:r>
        <w:t xml:space="preserve"> </w:t>
      </w:r>
      <w:r>
        <w:t xml:space="preserve">are equipped with both linguistic proficiency and cultural sensitivity, Argentina can better harness the opportunities presented by global communication in an increasingly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Argentina Buenos Aires</dc:title>
  <dc:creator/>
  <cp:keywords/>
  <dcterms:created xsi:type="dcterms:W3CDTF">2026-07-23T02:24:12Z</dcterms:created>
  <dcterms:modified xsi:type="dcterms:W3CDTF">2026-07-23T02:24:12Z</dcterms:modified>
</cp:coreProperties>
</file>

<file path=docProps/custom.xml><?xml version="1.0" encoding="utf-8"?>
<Properties xmlns="http://schemas.openxmlformats.org/officeDocument/2006/custom-properties" xmlns:vt="http://schemas.openxmlformats.org/officeDocument/2006/docPropsVTypes"/>
</file>