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6a0135444e3f889d5b94de26e6c60f9f8e228e"/>
    <w:p>
      <w:pPr>
        <w:pStyle w:val="Heading1"/>
      </w:pPr>
      <w:r>
        <w:t xml:space="preserve">Abstract Academic Document on the Role of Translator Interpreter Services in Australia Melbourne</w:t>
      </w:r>
    </w:p>
    <w:p>
      <w:pPr>
        <w:pStyle w:val="FirstParagraph"/>
      </w:pPr>
      <w:r>
        <w:t xml:space="preserve">The role of a translator interpreter has become increasingly vital in the context of globalization and multiculturalism, particularly within cities like Melbourne, Australia. As a major hub for international migration and cultural exchange, Melbourne presents unique challenges and opportunities for professionals engaged in translation and interpretation. This academic abstract explores the significance of translator interpreter services in Australia Melbourne, emphasizing their contribution to legal, healthcare, educational, and business sectors. The study also examines the linguistic diversity of the region, regulatory frameworks governing professional interpreters, and emerging trends that shape the demand for these services.</w:t>
      </w:r>
    </w:p>
    <w:bookmarkStart w:id="20" w:name="Xdf4fd850bca231e9e28b27343decedf634cbb5f"/>
    <w:p>
      <w:pPr>
        <w:pStyle w:val="Heading2"/>
      </w:pPr>
      <w:r>
        <w:t xml:space="preserve">Contextual Overview: Australia Melbourne's Linguistic Landscape</w:t>
      </w:r>
    </w:p>
    <w:p>
      <w:pPr>
        <w:pStyle w:val="FirstParagraph"/>
      </w:pPr>
      <w:r>
        <w:t xml:space="preserve">Australia Melbourne is renowned as a cosmopolitan city with one of the most linguistically diverse populations in the world. According to the Australian Bureau of Statistics (ABS) 2021 census, over 30% of Melburnians speak a language other than English at home, with more than 250 languages represented. This demographic reality underscores the necessity for skilled translator interpreters who can bridge communication gaps between individuals from different cultural and linguistic backgrounds. The presence of significant communities speaking Mandarin, Arabic, Vietnamese, Italian, and Greek has further intensified the demand for specialized interpretation services in both spoken and written forms.</w:t>
      </w:r>
    </w:p>
    <w:bookmarkEnd w:id="20"/>
    <w:bookmarkStart w:id="21" w:name="X0aae51c778f521f1e5995a59246144da57b3dfe"/>
    <w:p>
      <w:pPr>
        <w:pStyle w:val="Heading2"/>
      </w:pPr>
      <w:r>
        <w:t xml:space="preserve">Professional Requirements for Translator Interpreters in Australia</w:t>
      </w:r>
    </w:p>
    <w:p>
      <w:pPr>
        <w:pStyle w:val="FirstParagraph"/>
      </w:pPr>
      <w:r>
        <w:t xml:space="preserve">In Australia Melbourne, translator interpreters are required to meet stringent professional standards to ensure accuracy, cultural competence, and ethical integrity. The National Accreditation Authority for Translators and Interpreters (NAATI) is the primary regulatory body overseeing the certification of translation and interpreting professionals in Australia. NAATI accreditation is a legal requirement for individuals working in public service settings such as courts, hospitals, government agencies, and educational institutions. This ensures that interpreter services are delivered by qualified professionals who can navigate complex terminologies specific to their fields of practice.</w:t>
      </w:r>
    </w:p>
    <w:bookmarkEnd w:id="21"/>
    <w:bookmarkStart w:id="22" w:name="X8393c1169042df47b083e6362723bc5cd045161"/>
    <w:p>
      <w:pPr>
        <w:pStyle w:val="Heading2"/>
      </w:pPr>
      <w:r>
        <w:t xml:space="preserve">Key Sectors Utilizing Translator Interpreter Services in Melbourne</w:t>
      </w:r>
    </w:p>
    <w:p>
      <w:pPr>
        <w:pStyle w:val="FirstParagraph"/>
      </w:pPr>
      <w:r>
        <w:rPr>
          <w:bCs/>
          <w:b/>
        </w:rPr>
        <w:t xml:space="preserve">Legal Sector:</w:t>
      </w:r>
      <w:r>
        <w:t xml:space="preserve"> </w:t>
      </w:r>
      <w:r>
        <w:t xml:space="preserve">In Australia Melbourne, legal proceedings often involve non-English-speaking participants. Court interpreters play a critical role in ensuring that individuals understand their rights and obligations. The use of certified interpreters is mandated by law to prevent miscommunication that could lead to miscarriages of justice.</w:t>
      </w:r>
    </w:p>
    <w:p>
      <w:pPr>
        <w:pStyle w:val="BodyText"/>
      </w:pPr>
      <w:r>
        <w:rPr>
          <w:bCs/>
          <w:b/>
        </w:rPr>
        <w:t xml:space="preserve">Healthcare Sector:</w:t>
      </w:r>
      <w:r>
        <w:t xml:space="preserve"> </w:t>
      </w:r>
      <w:r>
        <w:t xml:space="preserve">Hospitals and clinics in Melbourne frequently require medical interpreters to facilitate communication between healthcare providers and patients who do not speak English fluently. Accurate interpretation in medical contexts is crucial for patient safety, informed consent, and the delivery of culturally sensitive care.</w:t>
      </w:r>
    </w:p>
    <w:p>
      <w:pPr>
        <w:pStyle w:val="BodyText"/>
      </w:pPr>
      <w:r>
        <w:rPr>
          <w:bCs/>
          <w:b/>
        </w:rPr>
        <w:t xml:space="preserve">Educational Institutions:</w:t>
      </w:r>
      <w:r>
        <w:t xml:space="preserve"> </w:t>
      </w:r>
      <w:r>
        <w:t xml:space="preserve">Universities and schools in Melbourne cater to a diverse student population. Interpreter services are essential during orientation programs, parent-teacher meetings, and academic consultations. Additionally, translator interpreters assist in curriculum development that incorporates multilingual perspectives.</w:t>
      </w:r>
    </w:p>
    <w:p>
      <w:pPr>
        <w:pStyle w:val="BodyText"/>
      </w:pPr>
      <w:r>
        <w:rPr>
          <w:bCs/>
          <w:b/>
        </w:rPr>
        <w:t xml:space="preserve">Business and Industry:</w:t>
      </w:r>
      <w:r>
        <w:t xml:space="preserve"> </w:t>
      </w:r>
      <w:r>
        <w:t xml:space="preserve">With Melbourne's status as a global business hub, corporate entities require professional interpreters for international negotiations, conferences, and cross-border collaborations. The demand for real-time interpretation services in industries such as finance, technology, and tourism is growing exponentially.</w:t>
      </w:r>
    </w:p>
    <w:bookmarkEnd w:id="22"/>
    <w:bookmarkStart w:id="23" w:name="X9437031e478a0dca5ad30e3fdeffef16e36191d"/>
    <w:p>
      <w:pPr>
        <w:pStyle w:val="Heading2"/>
      </w:pPr>
      <w:r>
        <w:t xml:space="preserve">Challenges Faced by Translator Interpreters in Australia Melbourne</w:t>
      </w:r>
    </w:p>
    <w:p>
      <w:pPr>
        <w:pStyle w:val="FirstParagraph"/>
      </w:pPr>
      <w:r>
        <w:t xml:space="preserve">Despite the high demand for their services, translator interpreters in Australia Melbourne face several challenges. These include the pressure to maintain confidentiality while adhering to ethical guidelines, navigating cultural biases that may affect interpretation accuracy, and managing workloads during peak periods such as immigration processing or public health crises. Additionally, the rise of digital communication has introduced complexities in remote interpreting technologies and the need for continuous professional development in emerging tools like AI-powered translation software.</w:t>
      </w:r>
    </w:p>
    <w:bookmarkEnd w:id="23"/>
    <w:bookmarkStart w:id="24" w:name="X5fd67d2114abbda4cf3e8ac4295322a030ee31b"/>
    <w:p>
      <w:pPr>
        <w:pStyle w:val="Heading2"/>
      </w:pPr>
      <w:r>
        <w:t xml:space="preserve">Cultural Competence: A Critical Skill for Professional Success</w:t>
      </w:r>
    </w:p>
    <w:p>
      <w:pPr>
        <w:pStyle w:val="FirstParagraph"/>
      </w:pPr>
      <w:r>
        <w:t xml:space="preserve">Effective translator interpreters must possess not only linguistic proficiency but also deep cultural understanding. In Melbourne, where cultural diversity is a defining feature, misinterpretations can arise from differences in social norms, values, and non-verbal communication. For instance, nuances in tone or gesture may carry different meanings across cultures. Therefore, training programs for translator interpreters increasingly emphasize cross-cultural communication skills to ensure that interpretations are both linguistically accurate and culturally appropriate.</w:t>
      </w:r>
    </w:p>
    <w:bookmarkEnd w:id="24"/>
    <w:bookmarkStart w:id="25" w:name="future-trends-and-the-role-of-technology"/>
    <w:p>
      <w:pPr>
        <w:pStyle w:val="Heading2"/>
      </w:pPr>
      <w:r>
        <w:t xml:space="preserve">Future Trends and the Role of Technology</w:t>
      </w:r>
    </w:p>
    <w:p>
      <w:pPr>
        <w:pStyle w:val="FirstParagraph"/>
      </w:pPr>
      <w:r>
        <w:t xml:space="preserve">The future of translator interpreter services in Australia Melbourne will be shaped by advancements in artificial intelligence (AI) and machine translation. While AI tools can assist with basic translations, human interpreters remain indispensable for complex tasks that require contextual understanding, empathy, and adaptability. Hybrid models combining machine translation with human oversight are likely to become more prevalent. Additionally, the growing emphasis on remote work has led to increased demand for virtual interpreting services, necessitating upskilling in digital platforms and telecommunication technologies.</w:t>
      </w:r>
    </w:p>
    <w:bookmarkEnd w:id="25"/>
    <w:bookmarkStart w:id="26" w:name="X21bc9799d1058b8c2e6b3008ae707f6cd98ae4a"/>
    <w:p>
      <w:pPr>
        <w:pStyle w:val="Heading2"/>
      </w:pPr>
      <w:r>
        <w:t xml:space="preserve">Conclusion: The Indispensable Role of Translator Interpreters</w:t>
      </w:r>
    </w:p>
    <w:p>
      <w:pPr>
        <w:pStyle w:val="FirstParagraph"/>
      </w:pPr>
      <w:r>
        <w:t xml:space="preserve">In conclusion, translator interpreters play an irreplaceable role in fostering inclusivity and effective communication within Australia Melbourne's diverse society. Their work spans critical sectors such as legal, healthcare, education, and business, ensuring that language barriers do not hinder access to essential services or opportunities. As the city continues to evolve as a global center of multiculturalism, the demand for qualified translator interpreters will remain high. Future research should focus on addressing systemic challenges within the profession while leveraging technological innovations to enhance service delivery.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Services in Australia Melbourne</dc:title>
  <dc:creator/>
  <dc:language>en</dc:language>
  <cp:keywords/>
  <dcterms:created xsi:type="dcterms:W3CDTF">2026-07-19T07:32:36Z</dcterms:created>
  <dcterms:modified xsi:type="dcterms:W3CDTF">2026-07-19T07:32:36Z</dcterms:modified>
</cp:coreProperties>
</file>

<file path=docProps/custom.xml><?xml version="1.0" encoding="utf-8"?>
<Properties xmlns="http://schemas.openxmlformats.org/officeDocument/2006/custom-properties" xmlns:vt="http://schemas.openxmlformats.org/officeDocument/2006/docPropsVTypes"/>
</file>