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0a3a21948a5acc8b3f85141103fc2743a4d8e48"/>
    <w:p>
      <w:pPr>
        <w:pStyle w:val="Heading1"/>
      </w:pPr>
      <w:r>
        <w:t xml:space="preserve">Abstract Academic Document: The Role of Translator Interpreter in Egypt Alexandria</w:t>
      </w:r>
    </w:p>
    <w:p>
      <w:pPr>
        <w:pStyle w:val="FirstParagraph"/>
      </w:pPr>
      <w:r>
        <w:t xml:space="preserve">In the contemporary globalized world, the role of a</w:t>
      </w:r>
      <w:r>
        <w:t xml:space="preserve"> </w:t>
      </w:r>
      <w:r>
        <w:rPr>
          <w:bCs/>
          <w:b/>
        </w:rPr>
        <w:t xml:space="preserve">Translator Interpreter</w:t>
      </w:r>
      <w:r>
        <w:t xml:space="preserve"> </w:t>
      </w:r>
      <w:r>
        <w:t xml:space="preserve">has become increasingly pivotal, particularly in regions like</w:t>
      </w:r>
      <w:r>
        <w:t xml:space="preserve"> </w:t>
      </w:r>
      <w:r>
        <w:rPr>
          <w:bCs/>
          <w:b/>
        </w:rPr>
        <w:t xml:space="preserve">Egypt Alexandria</w:t>
      </w:r>
      <w:r>
        <w:t xml:space="preserve">, where cultural, economic, and linguistic diversity converge. This abstract academic document explores the multifaceted significance of professional translation and interpretation services in Alexandria, Egypt. It delves into the challenges, opportunities, and unique demands faced by</w:t>
      </w:r>
      <w:r>
        <w:t xml:space="preserve"> </w:t>
      </w:r>
      <w:r>
        <w:rPr>
          <w:bCs/>
          <w:b/>
        </w:rPr>
        <w:t xml:space="preserve">Translator Interpreter</w:t>
      </w:r>
      <w:r>
        <w:t xml:space="preserve"> </w:t>
      </w:r>
      <w:r>
        <w:t xml:space="preserve">professionals operating in this historically rich and cosmopolitan city. By examining Alexandria’s socio-cultural context, the document underscores how the profession contributes to cross-cultural communication, economic development, and social integration.</w:t>
      </w:r>
    </w:p>
    <w:bookmarkStart w:id="20" w:name="contextual-significance-of-alexandria"/>
    <w:p>
      <w:pPr>
        <w:pStyle w:val="Heading2"/>
      </w:pPr>
      <w:r>
        <w:t xml:space="preserve">Contextual Significance of Alexandria</w:t>
      </w:r>
    </w:p>
    <w:p>
      <w:pPr>
        <w:pStyle w:val="FirstParagraph"/>
      </w:pPr>
      <w:r>
        <w:rPr>
          <w:bCs/>
          <w:b/>
        </w:rPr>
        <w:t xml:space="preserve">Egypt Alexandria</w:t>
      </w:r>
      <w:r>
        <w:t xml:space="preserve"> </w:t>
      </w:r>
      <w:r>
        <w:t xml:space="preserve">has long been a nexus of civilizations, renowned for its role as a center of learning during ancient times and for its strategic position on the Mediterranean Sea. Today, it stands as one of Egypt’s most economically vibrant cities, hosting international trade ports, educational institutions like the American University in Cairo and the Bibliotheca Alexandrina (BA), and a burgeoning tourism industry. This dynamic environment fosters a multilingual populace fluent in Arabic (the official language of Egypt), English, French (due to historical ties with France), Greek, Coptic, and other regional dialects. Such linguistic diversity necessitates the expertise of</w:t>
      </w:r>
      <w:r>
        <w:t xml:space="preserve"> </w:t>
      </w:r>
      <w:r>
        <w:rPr>
          <w:bCs/>
          <w:b/>
        </w:rPr>
        <w:t xml:space="preserve">Translator Interpreter</w:t>
      </w:r>
      <w:r>
        <w:t xml:space="preserve">s to facilitate communication across sectors such as healthcare, legal affairs, academia, and international business.</w:t>
      </w:r>
    </w:p>
    <w:bookmarkEnd w:id="20"/>
    <w:bookmarkStart w:id="21" w:name="X559c183a009191722adf4a7798c16d70858ae0a"/>
    <w:p>
      <w:pPr>
        <w:pStyle w:val="Heading2"/>
      </w:pPr>
      <w:r>
        <w:t xml:space="preserve">The Role of Translator Interpreter in Alexandria’s Economy</w:t>
      </w:r>
    </w:p>
    <w:p>
      <w:pPr>
        <w:pStyle w:val="FirstParagraph"/>
      </w:pPr>
      <w:r>
        <w:t xml:space="preserve">The demand for</w:t>
      </w:r>
      <w:r>
        <w:t xml:space="preserve"> </w:t>
      </w:r>
      <w:r>
        <w:rPr>
          <w:bCs/>
          <w:b/>
        </w:rPr>
        <w:t xml:space="preserve">Translator Interpreter</w:t>
      </w:r>
      <w:r>
        <w:t xml:space="preserve">s in Alexandria is driven by the city’s role as a hub for trade and tourism. For instance, the Port of Alexandria processes millions of tons of cargo annually, involving interactions between Egyptian officials and international clients from Europe, Asia, and Africa. Similarly, Alexandria’s historical sites—such as the Catacombs of Kom el Shoqafa and the Roman Amphitheatre—draw global tourists who require interpretation services to navigate cultural nuances. In healthcare settings, medical</w:t>
      </w:r>
      <w:r>
        <w:t xml:space="preserve"> </w:t>
      </w:r>
      <w:r>
        <w:rPr>
          <w:bCs/>
          <w:b/>
        </w:rPr>
        <w:t xml:space="preserve">Translator Interpreter</w:t>
      </w:r>
      <w:r>
        <w:t xml:space="preserve">s ensure accurate communication between non-Arabic-speaking patients and local doctors, thereby improving patient outcomes.</w:t>
      </w:r>
    </w:p>
    <w:bookmarkEnd w:id="21"/>
    <w:bookmarkStart w:id="22" w:name="X88f6619ada848aefcf1d446c9636aa21d1584c3"/>
    <w:p>
      <w:pPr>
        <w:pStyle w:val="Heading2"/>
      </w:pPr>
      <w:r>
        <w:t xml:space="preserve">Challenges Faced by Translator Interpreters</w:t>
      </w:r>
    </w:p>
    <w:p>
      <w:pPr>
        <w:pStyle w:val="FirstParagraph"/>
      </w:pPr>
      <w:r>
        <w:t xml:space="preserve">Despite the high demand for their services,</w:t>
      </w:r>
      <w:r>
        <w:t xml:space="preserve"> </w:t>
      </w:r>
      <w:r>
        <w:rPr>
          <w:bCs/>
          <w:b/>
        </w:rPr>
        <w:t xml:space="preserve">Translator Interpreter</w:t>
      </w:r>
      <w:r>
        <w:t xml:space="preserve">s in Alexandria face unique challenges. These include the need to navigate cultural sensitivities—such as religious practices and social norms—that may influence communication dynamics. Additionally, rapid technological advancements have introduced new tools like machine translation software, which pose both competitive threats and opportunities for human interpreters to enhance efficiency. The profession also requires continuous up-to-date training in domain-specific terminology (e.g., legal jargon or medical terms) to meet the evolving needs of clients.</w:t>
      </w:r>
    </w:p>
    <w:bookmarkEnd w:id="22"/>
    <w:bookmarkStart w:id="23" w:name="educational-and-institutional-support"/>
    <w:p>
      <w:pPr>
        <w:pStyle w:val="Heading2"/>
      </w:pPr>
      <w:r>
        <w:t xml:space="preserve">Educational and Institutional Support</w:t>
      </w:r>
    </w:p>
    <w:p>
      <w:pPr>
        <w:pStyle w:val="FirstParagraph"/>
      </w:pPr>
      <w:r>
        <w:t xml:space="preserve">Institutional support plays a critical role in cultivating skilled</w:t>
      </w:r>
      <w:r>
        <w:t xml:space="preserve"> </w:t>
      </w:r>
      <w:r>
        <w:rPr>
          <w:bCs/>
          <w:b/>
        </w:rPr>
        <w:t xml:space="preserve">Translator Interpreter</w:t>
      </w:r>
      <w:r>
        <w:t xml:space="preserve">s for Alexandria. Local universities, such as the University of Alexandria and the Higher Institute of Languages, offer courses in translation and interpretation. However, there is a growing need for specialized programs that incorporate practical training in real-world scenarios specific to Alexandria’s context. Collaborations with international institutions could further strengthen these offerings by introducing global standards and methodologies.</w:t>
      </w:r>
    </w:p>
    <w:bookmarkEnd w:id="23"/>
    <w:bookmarkStart w:id="24" w:name="impact-on-social-integration"/>
    <w:p>
      <w:pPr>
        <w:pStyle w:val="Heading2"/>
      </w:pPr>
      <w:r>
        <w:t xml:space="preserve">Impact on Social Integration</w:t>
      </w:r>
    </w:p>
    <w:p>
      <w:pPr>
        <w:pStyle w:val="FirstParagraph"/>
      </w:pPr>
      <w:r>
        <w:t xml:space="preserve">Beyond economic contributions, the work of</w:t>
      </w:r>
      <w:r>
        <w:t xml:space="preserve"> </w:t>
      </w:r>
      <w:r>
        <w:rPr>
          <w:bCs/>
          <w:b/>
        </w:rPr>
        <w:t xml:space="preserve">Translator Interpreter</w:t>
      </w:r>
      <w:r>
        <w:t xml:space="preserve">s fosters social cohesion in Alexandria. In a city where over 30% of the population consists of migrants or expatriates (as per recent Egyptian census data), language barriers can hinder integration. By bridging these gaps, professional interpreters promote mutual understanding and inclusivity, reinforcing Alexandria’s identity as a multicultural metropolis.</w:t>
      </w:r>
    </w:p>
    <w:bookmarkEnd w:id="24"/>
    <w:bookmarkStart w:id="25" w:name="recommendations-for-future-development"/>
    <w:p>
      <w:pPr>
        <w:pStyle w:val="Heading2"/>
      </w:pPr>
      <w:r>
        <w:t xml:space="preserve">Recommendations for Future Development</w:t>
      </w:r>
    </w:p>
    <w:p>
      <w:pPr>
        <w:pStyle w:val="FirstParagraph"/>
      </w:pPr>
      <w:r>
        <w:t xml:space="preserve">To address the growing demand and challenges, this document recommends several strategies: (1) Establishing a certification program for</w:t>
      </w:r>
      <w:r>
        <w:t xml:space="preserve"> </w:t>
      </w:r>
      <w:r>
        <w:rPr>
          <w:bCs/>
          <w:b/>
        </w:rPr>
        <w:t xml:space="preserve">Translator Interpreter</w:t>
      </w:r>
      <w:r>
        <w:t xml:space="preserve">s in Alexandria to ensure quality standards; (2) Encouraging public-private partnerships to fund training initiatives and technological upgrades; and (3) Integrating cultural competence into curricula for future professionals. These steps would enhance the efficacy of</w:t>
      </w:r>
      <w:r>
        <w:t xml:space="preserve"> </w:t>
      </w:r>
      <w:r>
        <w:rPr>
          <w:bCs/>
          <w:b/>
        </w:rPr>
        <w:t xml:space="preserve">Translator Interpreter</w:t>
      </w:r>
      <w:r>
        <w:t xml:space="preserve">s in meeting Alexandria’s unique needs.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Translator Interpreter</w:t>
      </w:r>
      <w:r>
        <w:t xml:space="preserve"> </w:t>
      </w:r>
      <w:r>
        <w:t xml:space="preserve">is indispensable to the socio-economic fabric of</w:t>
      </w:r>
      <w:r>
        <w:t xml:space="preserve"> </w:t>
      </w:r>
      <w:r>
        <w:rPr>
          <w:bCs/>
          <w:b/>
        </w:rPr>
        <w:t xml:space="preserve">Egypt Alexandria</w:t>
      </w:r>
      <w:r>
        <w:t xml:space="preserve">. As the city continues to evolve as a global crossroads, investing in this profession will be crucial for sustaining its position as a leader in cultural exchange and international collaboration. This abstract academic document highlights the imperative of recognizing and supporting the contributions of</w:t>
      </w:r>
      <w:r>
        <w:t xml:space="preserve"> </w:t>
      </w:r>
      <w:r>
        <w:rPr>
          <w:bCs/>
          <w:b/>
        </w:rPr>
        <w:t xml:space="preserve">Translator Interpreter</w:t>
      </w:r>
      <w:r>
        <w:t xml:space="preserve">s, ensuring they remain equipped to navigate Alexandria’s complex linguistic and cultural landscape.</w:t>
      </w:r>
    </w:p>
    <w:p>
      <w:pPr>
        <w:pStyle w:val="BodyText"/>
      </w:pPr>
      <w:r>
        <w:rPr>
          <w:iCs/>
          <w:i/>
        </w:rPr>
        <w:t xml:space="preserve">Word Count: 825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Egypt Alexandria</dc:title>
  <dc:creator/>
  <dc:language>en</dc:language>
  <cp:keywords/>
  <dcterms:created xsi:type="dcterms:W3CDTF">2026-07-20T23:23:48Z</dcterms:created>
  <dcterms:modified xsi:type="dcterms:W3CDTF">2026-07-20T23:23:48Z</dcterms:modified>
</cp:coreProperties>
</file>

<file path=docProps/custom.xml><?xml version="1.0" encoding="utf-8"?>
<Properties xmlns="http://schemas.openxmlformats.org/officeDocument/2006/custom-properties" xmlns:vt="http://schemas.openxmlformats.org/officeDocument/2006/docPropsVTypes"/>
</file>