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40be0b1e7cf779a2d713d5ad896b2aabbf4eaa3"/>
    <w:p>
      <w:pPr>
        <w:pStyle w:val="Heading1"/>
      </w:pPr>
      <w:r>
        <w:t xml:space="preserve">Abstract Academic Document: The Role of Translator Interpreter in France Marseille</w:t>
      </w:r>
    </w:p>
    <w:p>
      <w:pPr>
        <w:pStyle w:val="FirstParagraph"/>
      </w:pPr>
      <w:r>
        <w:rPr>
          <w:bCs/>
          <w:b/>
        </w:rPr>
        <w:t xml:space="preserve">Abstract Academic:</w:t>
      </w:r>
      <w:r>
        <w:t xml:space="preserve"> </w:t>
      </w:r>
      <w:r>
        <w:t xml:space="preserve">This academic document examines the critical role of the</w:t>
      </w:r>
      <w:r>
        <w:t xml:space="preserve"> </w:t>
      </w:r>
      <w:r>
        <w:rPr>
          <w:iCs/>
          <w:i/>
        </w:rPr>
        <w:t xml:space="preserve">Translator Interpreter</w:t>
      </w:r>
      <w:r>
        <w:t xml:space="preserve"> </w:t>
      </w:r>
      <w:r>
        <w:t xml:space="preserve">profession within the socio-cultural and economic landscape of</w:t>
      </w:r>
      <w:r>
        <w:t xml:space="preserve"> </w:t>
      </w:r>
      <w:r>
        <w:rPr>
          <w:iCs/>
          <w:i/>
        </w:rPr>
        <w:t xml:space="preserve">France Marseille</w:t>
      </w:r>
      <w:r>
        <w:t xml:space="preserve">. As a vibrant, multicultural metropolis, Marseille presents unique challenges and opportunities for professionals engaged in translation and interpretation. The document explores how linguistic diversity, tourism, international trade, and educational exchange have shaped the demand for skilled interpreters in this region. It further analyzes the professional standards required to meet these demands while addressing the ethical, cultural, and technical complexities inherent to this field.</w:t>
      </w:r>
    </w:p>
    <w:bookmarkStart w:id="20" w:name="introduction"/>
    <w:p>
      <w:pPr>
        <w:pStyle w:val="Heading2"/>
      </w:pPr>
      <w:r>
        <w:t xml:space="preserve">Introduction</w:t>
      </w:r>
    </w:p>
    <w:p>
      <w:pPr>
        <w:pStyle w:val="FirstParagraph"/>
      </w:pPr>
      <w:r>
        <w:t xml:space="preserve">Marseille, located on the southeastern coast of France along the Mediterranean Sea, is a city defined by its rich history of immigration and cultural exchange. With over 850,000 residents speaking more than 14 languages at home, including Arabic, Berber, Italian, and Romanian (INSEE data), Marseille is one of Europe’s most linguistically diverse urban centers. This diversity necessitates the presence of highly qualified</w:t>
      </w:r>
      <w:r>
        <w:t xml:space="preserve"> </w:t>
      </w:r>
      <w:r>
        <w:rPr>
          <w:iCs/>
          <w:i/>
        </w:rPr>
        <w:t xml:space="preserve">Translator Interpreters</w:t>
      </w:r>
      <w:r>
        <w:t xml:space="preserve"> </w:t>
      </w:r>
      <w:r>
        <w:t xml:space="preserve">who can bridge communication gaps in sectors such as healthcare, education, legal services, tourism, and international business. The academic study presented here investigates how the profession of</w:t>
      </w:r>
      <w:r>
        <w:t xml:space="preserve"> </w:t>
      </w:r>
      <w:r>
        <w:rPr>
          <w:iCs/>
          <w:i/>
        </w:rPr>
        <w:t xml:space="preserve">Translator Interpreter</w:t>
      </w:r>
      <w:r>
        <w:t xml:space="preserve"> </w:t>
      </w:r>
      <w:r>
        <w:t xml:space="preserve">in</w:t>
      </w:r>
      <w:r>
        <w:t xml:space="preserve"> </w:t>
      </w:r>
      <w:r>
        <w:rPr>
          <w:iCs/>
          <w:i/>
        </w:rPr>
        <w:t xml:space="preserve">Marseille France</w:t>
      </w:r>
      <w:r>
        <w:t xml:space="preserve"> </w:t>
      </w:r>
      <w:r>
        <w:t xml:space="preserve">must adapt to these unique contextual demands while adhering to national and international professional standards.</w:t>
      </w:r>
    </w:p>
    <w:bookmarkEnd w:id="20"/>
    <w:bookmarkStart w:id="21" w:name="Xd8a2a0ca6fdbbf28caebd940981e8ca3664db18"/>
    <w:p>
      <w:pPr>
        <w:pStyle w:val="Heading2"/>
      </w:pPr>
      <w:r>
        <w:t xml:space="preserve">The Context of Multilingualism in Marseille</w:t>
      </w:r>
    </w:p>
    <w:p>
      <w:pPr>
        <w:pStyle w:val="FirstParagraph"/>
      </w:pPr>
      <w:r>
        <w:t xml:space="preserve">The linguistic diversity of</w:t>
      </w:r>
      <w:r>
        <w:t xml:space="preserve"> </w:t>
      </w:r>
      <w:r>
        <w:rPr>
          <w:iCs/>
          <w:i/>
        </w:rPr>
        <w:t xml:space="preserve">Marseille France</w:t>
      </w:r>
      <w:r>
        <w:t xml:space="preserve"> </w:t>
      </w:r>
      <w:r>
        <w:t xml:space="preserve">is a direct consequence of its geographical positioning as a Mediterranean gateway and its historical role as a hub for immigration. Since the 19th century, waves of immigrants from North Africa, Italy, Spain, and Eastern Europe have transformed the city into a mosaic of cultures. Today, over 40% of Marseille’s population are foreign-born (INSEE 2023), creating an environment where multilingual communication is not merely advantageous but essential. The presence of large immigrant communities has led to the establishment of cultural centers, religious institutions, and community organizations that frequently require professional</w:t>
      </w:r>
      <w:r>
        <w:t xml:space="preserve"> </w:t>
      </w:r>
      <w:r>
        <w:rPr>
          <w:iCs/>
          <w:i/>
        </w:rPr>
        <w:t xml:space="preserve">Translator Interpreters</w:t>
      </w:r>
      <w:r>
        <w:t xml:space="preserve"> </w:t>
      </w:r>
      <w:r>
        <w:t xml:space="preserve">to ensure effective interaction between residents and public services.</w:t>
      </w:r>
    </w:p>
    <w:p>
      <w:pPr>
        <w:pStyle w:val="BodyText"/>
      </w:pPr>
      <w:r>
        <w:t xml:space="preserve">The tourism industry in Marseille further amplifies the need for skilled interpreters. As a UNESCO-recognized city for its historic port area (Vieux-Port) and cultural landmarks, Marseille attracts millions of international visitors annually. Tour operators, museums, hotels, and local governments rely on</w:t>
      </w:r>
      <w:r>
        <w:t xml:space="preserve"> </w:t>
      </w:r>
      <w:r>
        <w:rPr>
          <w:iCs/>
          <w:i/>
        </w:rPr>
        <w:t xml:space="preserve">Translator Interpreters</w:t>
      </w:r>
      <w:r>
        <w:t xml:space="preserve"> </w:t>
      </w:r>
      <w:r>
        <w:t xml:space="preserve">to provide multilingual services that cater to tourists from diverse linguistic backgrounds. This demand extends beyond basic language translation; it encompasses cultural mediation and the accurate conveying of local traditions and historical narratives.</w:t>
      </w:r>
    </w:p>
    <w:bookmarkEnd w:id="21"/>
    <w:bookmarkStart w:id="22" w:name="X718380d91e6881b53f4272da59e9e40eb2f2d09"/>
    <w:p>
      <w:pPr>
        <w:pStyle w:val="Heading2"/>
      </w:pPr>
      <w:r>
        <w:t xml:space="preserve">The Professional Role of Translator Interpreter in Marseille</w:t>
      </w:r>
    </w:p>
    <w:p>
      <w:pPr>
        <w:pStyle w:val="FirstParagraph"/>
      </w:pPr>
      <w:r>
        <w:t xml:space="preserve">In</w:t>
      </w:r>
      <w:r>
        <w:t xml:space="preserve"> </w:t>
      </w:r>
      <w:r>
        <w:rPr>
          <w:iCs/>
          <w:i/>
        </w:rPr>
        <w:t xml:space="preserve">Marseille France</w:t>
      </w:r>
      <w:r>
        <w:t xml:space="preserve">, the role of a</w:t>
      </w:r>
      <w:r>
        <w:t xml:space="preserve"> </w:t>
      </w:r>
      <w:r>
        <w:rPr>
          <w:iCs/>
          <w:i/>
        </w:rPr>
        <w:t xml:space="preserve">Translator Interpreter</w:t>
      </w:r>
      <w:r>
        <w:t xml:space="preserve"> </w:t>
      </w:r>
      <w:r>
        <w:t xml:space="preserve">is multifaceted, requiring expertise in both written and spoken language translation. Interpreters may work as freelance professionals or be employed by public institutions such as the Marseille City Council, hospitals like La Timone University Hospital Center (Centre Hospitalier Universitaire de Marseille), or international organizations like the European Institute of Management and Finance (EIMF). The profession demands not only fluency in multiple languages but also a deep understanding of cultural nuances to avoid misunderstandings that could arise from literal translations.</w:t>
      </w:r>
    </w:p>
    <w:p>
      <w:pPr>
        <w:pStyle w:val="BodyText"/>
      </w:pPr>
      <w:r>
        <w:t xml:space="preserve">For instance, in medical settings,</w:t>
      </w:r>
      <w:r>
        <w:t xml:space="preserve"> </w:t>
      </w:r>
      <w:r>
        <w:rPr>
          <w:iCs/>
          <w:i/>
        </w:rPr>
        <w:t xml:space="preserve">Translator Interpreters</w:t>
      </w:r>
      <w:r>
        <w:t xml:space="preserve"> </w:t>
      </w:r>
      <w:r>
        <w:t xml:space="preserve">must accurately convey complex medical terminology between healthcare providers and non-French-speaking patients. A misinterpretation could lead to diagnostic errors or compromised patient care. Similarly, in legal contexts, interpreters are required to maintain the integrity of legal documents while adhering to the strict procedural requirements of French law (e.g., the Code de la propriété intellectuelle). In educational institutions such as Aix-Marseille University (Université d'Aix-Marseille),</w:t>
      </w:r>
      <w:r>
        <w:t xml:space="preserve"> </w:t>
      </w:r>
      <w:r>
        <w:rPr>
          <w:iCs/>
          <w:i/>
        </w:rPr>
        <w:t xml:space="preserve">Translator Interpreters</w:t>
      </w:r>
      <w:r>
        <w:t xml:space="preserve"> </w:t>
      </w:r>
      <w:r>
        <w:t xml:space="preserve">facilitate multilingual research collaboration and support international students through academic advising.</w:t>
      </w:r>
    </w:p>
    <w:bookmarkEnd w:id="22"/>
    <w:bookmarkStart w:id="23" w:name="X0ad73f72dfe08eb10801c27d0c161498520fa78"/>
    <w:p>
      <w:pPr>
        <w:pStyle w:val="Heading2"/>
      </w:pPr>
      <w:r>
        <w:t xml:space="preserve">Cultural Competence and Ethical Considerations</w:t>
      </w:r>
    </w:p>
    <w:p>
      <w:pPr>
        <w:pStyle w:val="FirstParagraph"/>
      </w:pPr>
      <w:r>
        <w:t xml:space="preserve">The success of a</w:t>
      </w:r>
      <w:r>
        <w:t xml:space="preserve"> </w:t>
      </w:r>
      <w:r>
        <w:rPr>
          <w:iCs/>
          <w:i/>
        </w:rPr>
        <w:t xml:space="preserve">Translator Interpreter</w:t>
      </w:r>
      <w:r>
        <w:t xml:space="preserve"> </w:t>
      </w:r>
      <w:r>
        <w:t xml:space="preserve">in</w:t>
      </w:r>
      <w:r>
        <w:t xml:space="preserve"> </w:t>
      </w:r>
      <w:r>
        <w:rPr>
          <w:iCs/>
          <w:i/>
        </w:rPr>
        <w:t xml:space="preserve">Marseille France</w:t>
      </w:r>
      <w:r>
        <w:t xml:space="preserve"> </w:t>
      </w:r>
      <w:r>
        <w:t xml:space="preserve">hinges on their ability to navigate cultural differences. For example, interpreting for North African communities may involve understanding regional dialects like Darija or addressing sensitive topics related to identity and religion. Cultural competence also involves recognizing the power dynamics between individuals during interpretation sessions, particularly in vulnerable contexts such as asylum seeker hearings or social services appointments.</w:t>
      </w:r>
    </w:p>
    <w:p>
      <w:pPr>
        <w:pStyle w:val="BodyText"/>
      </w:pPr>
      <w:r>
        <w:t xml:space="preserve">Ethically,</w:t>
      </w:r>
      <w:r>
        <w:t xml:space="preserve"> </w:t>
      </w:r>
      <w:r>
        <w:rPr>
          <w:iCs/>
          <w:i/>
        </w:rPr>
        <w:t xml:space="preserve">Translator Interpreters</w:t>
      </w:r>
      <w:r>
        <w:t xml:space="preserve"> </w:t>
      </w:r>
      <w:r>
        <w:t xml:space="preserve">must uphold confidentiality and impartiality. They are often privy to personal information, making adherence to professional codes of conduct (such as those established by the Chartered Institute of Linguists in the UK or the Federation of Translators in France) imperative. In Marseille, where social inequality and political activism intersect with linguistic diversity, interpreters must also be mindful of potential biases and ensure that their work does not inadvertently perpetuate stereotypes.</w:t>
      </w:r>
    </w:p>
    <w:bookmarkEnd w:id="23"/>
    <w:bookmarkStart w:id="24" w:name="challenges-and-opportunities"/>
    <w:p>
      <w:pPr>
        <w:pStyle w:val="Heading2"/>
      </w:pPr>
      <w:r>
        <w:t xml:space="preserve">Challenges and Opportunities</w:t>
      </w:r>
    </w:p>
    <w:p>
      <w:pPr>
        <w:pStyle w:val="FirstParagraph"/>
      </w:pPr>
      <w:r>
        <w:t xml:space="preserve">Despite the high demand for</w:t>
      </w:r>
      <w:r>
        <w:t xml:space="preserve"> </w:t>
      </w:r>
      <w:r>
        <w:rPr>
          <w:iCs/>
          <w:i/>
        </w:rPr>
        <w:t xml:space="preserve">Translator Interpreters</w:t>
      </w:r>
      <w:r>
        <w:t xml:space="preserve">, the profession in</w:t>
      </w:r>
      <w:r>
        <w:t xml:space="preserve"> </w:t>
      </w:r>
      <w:r>
        <w:rPr>
          <w:iCs/>
          <w:i/>
        </w:rPr>
        <w:t xml:space="preserve">Marseille France</w:t>
      </w:r>
      <w:r>
        <w:t xml:space="preserve"> </w:t>
      </w:r>
      <w:r>
        <w:t xml:space="preserve">faces several challenges. One major issue is the shortage of qualified professionals trained in both French and minority languages. While institutions like École Supérieure de Commerce et de Management (ESC Marseille) offer programs in translation, there remains a gap between academic training and the practical demands of real-world interpretation scenarios.</w:t>
      </w:r>
    </w:p>
    <w:p>
      <w:pPr>
        <w:pStyle w:val="BodyText"/>
      </w:pPr>
      <w:r>
        <w:t xml:space="preserve">Another challenge is the rise of AI-driven translation tools, which threaten to displace some roles traditionally performed by human interpreters. However, this also presents an opportunity for</w:t>
      </w:r>
      <w:r>
        <w:t xml:space="preserve"> </w:t>
      </w:r>
      <w:r>
        <w:rPr>
          <w:iCs/>
          <w:i/>
        </w:rPr>
        <w:t xml:space="preserve">Translator Interpreters</w:t>
      </w:r>
      <w:r>
        <w:t xml:space="preserve"> </w:t>
      </w:r>
      <w:r>
        <w:t xml:space="preserve">in Marseille to specialize in areas where technology cannot replace human expertise—such as legal or medical interpretation, cultural mediation, and real-time dialogue with complex nuances.</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Translator Interpreter</w:t>
      </w:r>
      <w:r>
        <w:t xml:space="preserve"> </w:t>
      </w:r>
      <w:r>
        <w:t xml:space="preserve">is indispensable to the functioning of modern society, particularly in a city like</w:t>
      </w:r>
      <w:r>
        <w:t xml:space="preserve"> </w:t>
      </w:r>
      <w:r>
        <w:rPr>
          <w:iCs/>
          <w:i/>
        </w:rPr>
        <w:t xml:space="preserve">Marseille France</w:t>
      </w:r>
      <w:r>
        <w:t xml:space="preserve">, where multilingualism is both a challenge and an asset. This academic document underscores the need for robust training programs, ethical guidelines, and policy support to ensure that professionals in this field can meet the growing demands of Marseille’s diverse population. As globalization continues to reshape communication patterns, the</w:t>
      </w:r>
      <w:r>
        <w:t xml:space="preserve"> </w:t>
      </w:r>
      <w:r>
        <w:rPr>
          <w:iCs/>
          <w:i/>
        </w:rPr>
        <w:t xml:space="preserve">Translator Interpreter</w:t>
      </w:r>
      <w:r>
        <w:t xml:space="preserve"> </w:t>
      </w:r>
      <w:r>
        <w:t xml:space="preserve">will remain a vital bridge between cultures—nowhere more so than in the dynamic and inclusive city of</w:t>
      </w:r>
      <w:r>
        <w:t xml:space="preserve"> </w:t>
      </w:r>
      <w:r>
        <w:rPr>
          <w:iCs/>
          <w:i/>
        </w:rPr>
        <w:t xml:space="preserve">Marseille France</w:t>
      </w:r>
      <w:r>
        <w:t xml:space="preserve">.</w:t>
      </w:r>
    </w:p>
    <w:p>
      <w:pPr>
        <w:pStyle w:val="BodyText"/>
      </w:pPr>
      <w:r>
        <w:rPr>
          <w:bCs/>
          <w:b/>
        </w:rPr>
        <w:t xml:space="preserve">Keywords:</w:t>
      </w:r>
      <w:r>
        <w:t xml:space="preserve"> </w:t>
      </w:r>
      <w:r>
        <w:t xml:space="preserve">Translator Interpreter, France Marseille, Multilingualism, Cultural Competence, Professional Ethics.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2026-07-23T05:48:49Z</dcterms:created>
  <dcterms:modified xsi:type="dcterms:W3CDTF">2026-07-23T05:48:49Z</dcterms:modified>
</cp:coreProperties>
</file>

<file path=docProps/custom.xml><?xml version="1.0" encoding="utf-8"?>
<Properties xmlns="http://schemas.openxmlformats.org/officeDocument/2006/custom-properties" xmlns:vt="http://schemas.openxmlformats.org/officeDocument/2006/docPropsVTypes"/>
</file>