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097d816afa2ec33f3b4949f2944f81c1ef8715b"/>
    <w:p>
      <w:pPr>
        <w:pStyle w:val="Heading1"/>
      </w:pPr>
      <w:r>
        <w:t xml:space="preserve">Abstract Academic Document: The Role of Translator Interpreter in Indonesia Jakarta</w:t>
      </w:r>
    </w:p>
    <w:p>
      <w:pPr>
        <w:pStyle w:val="FirstParagraph"/>
      </w:pPr>
      <w:r>
        <w:t xml:space="preserve">This academic abstract explores the critical role of translator interpreters in the multilingual and multicultural context of Indonesia, with a specific focus on Jakarta. As the capital city and economic hub of Indonesia, Jakarta is characterized by its linguistic diversity, which includes Indonesian as the official language alongside numerous regional languages such as Javanese, Sundanese, Madurese, and others. The dynamic socio-cultural environment in Jakarta necessitates a robust system of translation and interpretation services to facilitate communication across various sectors including government agencies, international business ventures, education institutions, healthcare facilities, and legal proceedings. This document aims to examine the importance of professional translators and interpreters within this context while addressing the challenges faced by these professionals in ensuring effective cross-cultural communication.</w:t>
      </w:r>
    </w:p>
    <w:bookmarkStart w:id="20" w:name="contextual-background"/>
    <w:p>
      <w:pPr>
        <w:pStyle w:val="Heading2"/>
      </w:pPr>
      <w:r>
        <w:t xml:space="preserve">Contextual Background</w:t>
      </w:r>
    </w:p>
    <w:p>
      <w:pPr>
        <w:pStyle w:val="FirstParagraph"/>
      </w:pPr>
      <w:r>
        <w:t xml:space="preserve">Indonesia is a country with over 17,000 islands and more than 700 distinct ethnic groups. Consequently, it boasts a rich tapestry of languages that reflect its diverse heritage. While Indonesian serves as the national language for administrative purposes and formal communication, many residents in Jakarta still use regional dialects or indigenous languages in their daily lives. This linguistic plurality presents both opportunities and challenges for individuals engaged in activities that require cross-linguistic communication. The role of a translator interpreter becomes indispensable when bridging gaps between these linguistic communities, particularly during interactions involving international visitors, multinational corporations operating within Indonesia’s borders, academic collaborations between local universities and foreign institutions, or legal processes requiring accurate documentation translation.</w:t>
      </w:r>
    </w:p>
    <w:bookmarkEnd w:id="20"/>
    <w:bookmarkStart w:id="21" w:name="X11018cf138815af97ce5bf811df7f7e08cdaa0b"/>
    <w:p>
      <w:pPr>
        <w:pStyle w:val="Heading2"/>
      </w:pPr>
      <w:r>
        <w:t xml:space="preserve">Key Aspects of Translator Interpreter in Indonesia Jakarta</w:t>
      </w:r>
    </w:p>
    <w:p>
      <w:pPr>
        <w:pStyle w:val="FirstParagraph"/>
      </w:pPr>
      <w:r>
        <w:t xml:space="preserve">The profession of a translator interpreter encompasses several roles that extend beyond mere linguistic conversion. In Jakarta's setting, interpreters are often required to mediate between speakers of different languages during meetings, conferences, negotiations, or public services. They may also assist in translating official documents into various languages for immigration processes or visa applications from non-Indonesian nationals residing in the city. Furthermore, given Jakarta’s status as a global metropolis attracting expatriates from around the world—particularly from neighboring Asian countries such as China and South Korea—the need for skilled bilingual individuals who can navigate both English and Indonesian (or other regional languages) has grown substantially.</w:t>
      </w:r>
    </w:p>
    <w:bookmarkEnd w:id="21"/>
    <w:bookmarkStart w:id="22" w:name="X4b522359111b90535148512f44b9ec596ecab15"/>
    <w:p>
      <w:pPr>
        <w:pStyle w:val="Heading2"/>
      </w:pPr>
      <w:r>
        <w:t xml:space="preserve">Challenges Faced by Translators and Interpreters in Jakarta</w:t>
      </w:r>
    </w:p>
    <w:p>
      <w:pPr>
        <w:pStyle w:val="FirstParagraph"/>
      </w:pPr>
      <w:r>
        <w:t xml:space="preserve">Despite the high demand for their services, translators and interpreters operating within Jakarta face unique challenges. One major issue pertains to cultural nuances that can significantly impact meaning when translating text or conveying messages during interpretation sessions. For instance, idiomatic expressions or proverbs common in one language may not have direct equivalents in another language, necessitating careful adaptation rather than literal translation. Additionally, maintaining confidentiality is crucial when dealing with sensitive information shared during legal proceedings or medical consultations where interpreters act as intermediaries between patients and doctors.</w:t>
      </w:r>
    </w:p>
    <w:p>
      <w:pPr>
        <w:pStyle w:val="BodyText"/>
      </w:pPr>
      <w:r>
        <w:t xml:space="preserve">Another challenge stems from the rapid technological advancement shaping modern communication methods. With increasing reliance on digital platforms for business interactions and governmental operations, there is a growing need for translators who are adept at handling electronic formats such as emails, video conferencing materials, or e-commerce transactions conducted in multiple languages simultaneously. Moreover, ensuring accuracy across different mediums remains a constant concern due to potential ambiguities introduced by punctuation marks or formatting choices that differ between languages.</w:t>
      </w:r>
    </w:p>
    <w:bookmarkEnd w:id="22"/>
    <w:bookmarkStart w:id="23" w:name="Xd0ccd1986e90fa1d92f1f3f9929290a6fe5c421"/>
    <w:p>
      <w:pPr>
        <w:pStyle w:val="Heading2"/>
      </w:pPr>
      <w:r>
        <w:t xml:space="preserve">Opportunities for Professional Development</w:t>
      </w:r>
    </w:p>
    <w:p>
      <w:pPr>
        <w:pStyle w:val="FirstParagraph"/>
      </w:pPr>
      <w:r>
        <w:t xml:space="preserve">Despite these challenges, Jakarta offers abundant opportunities for professional development in the field of translation and interpretation. Various academic institutions within Indonesia offer specialized programs aimed at training individuals interested in becoming certified translators or interpreters. These courses typically cover not only language skills but also cultural competence, ethics related to interpreting work, and technical proficiency with software tools designed specifically for translation purposes.</w:t>
      </w:r>
    </w:p>
    <w:p>
      <w:pPr>
        <w:pStyle w:val="BodyText"/>
      </w:pPr>
      <w:r>
        <w:t xml:space="preserve">Furthermore, certification bodies such as the Indonesian Institute of Interpreters (I3) provide recognized qualifications that enable professionals to practice legally within Indonesia. These certifications often require candidates to demonstrate their ability through rigorous examinations covering both written and oral components of translation tasks. As awareness grows regarding the significance of accurate cross-cultural communication, more investment is expected in improving training facilities and expanding access to certification programs across different regions of Indonesia—including Jakarta.</w:t>
      </w:r>
    </w:p>
    <w:bookmarkEnd w:id="23"/>
    <w:bookmarkStart w:id="24" w:name="conclusion"/>
    <w:p>
      <w:pPr>
        <w:pStyle w:val="Heading2"/>
      </w:pPr>
      <w:r>
        <w:t xml:space="preserve">Conclusion</w:t>
      </w:r>
    </w:p>
    <w:p>
      <w:pPr>
        <w:pStyle w:val="FirstParagraph"/>
      </w:pPr>
      <w:r>
        <w:t xml:space="preserve">In conclusion, the role played by translator interpreters in Indonesia Jakarta cannot be overstated. Their contributions are vital for maintaining effective communication channels amidst the city's linguistic diversity and international presence. By addressing current challenges through enhanced education programs, technological integration, and stronger regulatory frameworks governing the profession, Jakarta can ensure that its residents—regardless of their linguistic background—are empowered to participate fully in societal activities without barriers imposed by language differences.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Indonesia Jakarta</dc:title>
  <dc:creator/>
  <dc:language>en</dc:language>
  <cp:keywords/>
  <dcterms:created xsi:type="dcterms:W3CDTF">2026-07-23T17:06:54Z</dcterms:created>
  <dcterms:modified xsi:type="dcterms:W3CDTF">2026-07-23T17:06:54Z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